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30C" w:rsidRDefault="00870615" w:rsidP="006364F4">
      <w:pPr>
        <w:spacing w:after="0" w:line="288" w:lineRule="atLeast"/>
        <w:jc w:val="center"/>
        <w:outlineLvl w:val="0"/>
        <w:rPr>
          <w:rFonts w:ascii="Times New Roman" w:eastAsia="Times New Roman" w:hAnsi="Times New Roman" w:cs="Times New Roman"/>
          <w:b/>
          <w:bCs/>
          <w:color w:val="000000"/>
          <w:spacing w:val="3"/>
          <w:kern w:val="36"/>
          <w:sz w:val="28"/>
          <w:szCs w:val="28"/>
        </w:rPr>
      </w:pPr>
      <w:bookmarkStart w:id="0" w:name="_GoBack"/>
      <w:bookmarkEnd w:id="0"/>
      <w:r w:rsidRPr="006364F4">
        <w:rPr>
          <w:rFonts w:ascii="Times New Roman" w:eastAsia="Times New Roman" w:hAnsi="Times New Roman" w:cs="Times New Roman"/>
          <w:b/>
          <w:bCs/>
          <w:color w:val="000000"/>
          <w:spacing w:val="3"/>
          <w:kern w:val="36"/>
          <w:sz w:val="28"/>
          <w:szCs w:val="28"/>
        </w:rPr>
        <w:t>Федерал</w:t>
      </w:r>
      <w:r w:rsidR="006364F4" w:rsidRPr="006364F4">
        <w:rPr>
          <w:rFonts w:ascii="Times New Roman" w:eastAsia="Times New Roman" w:hAnsi="Times New Roman" w:cs="Times New Roman"/>
          <w:b/>
          <w:bCs/>
          <w:color w:val="000000"/>
          <w:spacing w:val="3"/>
          <w:kern w:val="36"/>
          <w:sz w:val="28"/>
          <w:szCs w:val="28"/>
        </w:rPr>
        <w:t>ьный закон</w:t>
      </w:r>
    </w:p>
    <w:p w:rsidR="00AB130C" w:rsidRDefault="006364F4" w:rsidP="006364F4">
      <w:pPr>
        <w:spacing w:after="0" w:line="288" w:lineRule="atLeast"/>
        <w:jc w:val="center"/>
        <w:outlineLvl w:val="0"/>
        <w:rPr>
          <w:rFonts w:ascii="Times New Roman" w:eastAsia="Times New Roman" w:hAnsi="Times New Roman" w:cs="Times New Roman"/>
          <w:b/>
          <w:bCs/>
          <w:color w:val="000000"/>
          <w:spacing w:val="3"/>
          <w:kern w:val="36"/>
          <w:sz w:val="28"/>
          <w:szCs w:val="28"/>
        </w:rPr>
      </w:pPr>
      <w:r w:rsidRPr="006364F4">
        <w:rPr>
          <w:rFonts w:ascii="Times New Roman" w:eastAsia="Times New Roman" w:hAnsi="Times New Roman" w:cs="Times New Roman"/>
          <w:b/>
          <w:bCs/>
          <w:color w:val="000000"/>
          <w:spacing w:val="3"/>
          <w:kern w:val="36"/>
          <w:sz w:val="28"/>
          <w:szCs w:val="28"/>
        </w:rPr>
        <w:t xml:space="preserve"> от 3 апреля 2017 г. №</w:t>
      </w:r>
      <w:r w:rsidR="00870615" w:rsidRPr="006364F4">
        <w:rPr>
          <w:rFonts w:ascii="Times New Roman" w:eastAsia="Times New Roman" w:hAnsi="Times New Roman" w:cs="Times New Roman"/>
          <w:b/>
          <w:bCs/>
          <w:color w:val="000000"/>
          <w:spacing w:val="3"/>
          <w:kern w:val="36"/>
          <w:sz w:val="28"/>
          <w:szCs w:val="28"/>
        </w:rPr>
        <w:t xml:space="preserve"> 64-ФЗ </w:t>
      </w:r>
    </w:p>
    <w:p w:rsidR="00870615" w:rsidRPr="006364F4" w:rsidRDefault="006364F4" w:rsidP="006364F4">
      <w:pPr>
        <w:spacing w:after="0" w:line="288" w:lineRule="atLeast"/>
        <w:jc w:val="center"/>
        <w:outlineLvl w:val="0"/>
        <w:rPr>
          <w:rFonts w:ascii="Times New Roman" w:eastAsia="Times New Roman" w:hAnsi="Times New Roman" w:cs="Times New Roman"/>
          <w:b/>
          <w:bCs/>
          <w:color w:val="000000"/>
          <w:spacing w:val="3"/>
          <w:kern w:val="36"/>
          <w:sz w:val="28"/>
          <w:szCs w:val="28"/>
        </w:rPr>
      </w:pPr>
      <w:r w:rsidRPr="006364F4">
        <w:rPr>
          <w:rFonts w:ascii="Times New Roman" w:eastAsia="Times New Roman" w:hAnsi="Times New Roman" w:cs="Times New Roman"/>
          <w:b/>
          <w:bCs/>
          <w:color w:val="000000"/>
          <w:spacing w:val="3"/>
          <w:kern w:val="36"/>
          <w:sz w:val="28"/>
          <w:szCs w:val="28"/>
        </w:rPr>
        <w:t>«</w:t>
      </w:r>
      <w:r w:rsidR="00870615" w:rsidRPr="006364F4">
        <w:rPr>
          <w:rFonts w:ascii="Times New Roman" w:eastAsia="Times New Roman" w:hAnsi="Times New Roman" w:cs="Times New Roman"/>
          <w:b/>
          <w:bCs/>
          <w:color w:val="000000"/>
          <w:spacing w:val="3"/>
          <w:kern w:val="36"/>
          <w:sz w:val="28"/>
          <w:szCs w:val="28"/>
        </w:rPr>
        <w:t>О внесении изменений в отдельные законодательные акты Российской Федерации в целях совершенствования государственной политики в об</w:t>
      </w:r>
      <w:r w:rsidRPr="006364F4">
        <w:rPr>
          <w:rFonts w:ascii="Times New Roman" w:eastAsia="Times New Roman" w:hAnsi="Times New Roman" w:cs="Times New Roman"/>
          <w:b/>
          <w:bCs/>
          <w:color w:val="000000"/>
          <w:spacing w:val="3"/>
          <w:kern w:val="36"/>
          <w:sz w:val="28"/>
          <w:szCs w:val="28"/>
        </w:rPr>
        <w:t>ласти противодействия коррупции»</w:t>
      </w:r>
    </w:p>
    <w:p w:rsidR="006364F4" w:rsidRPr="006364F4" w:rsidRDefault="006364F4" w:rsidP="006364F4">
      <w:pPr>
        <w:spacing w:after="0" w:line="288" w:lineRule="atLeast"/>
        <w:jc w:val="center"/>
        <w:outlineLvl w:val="0"/>
        <w:rPr>
          <w:rFonts w:ascii="Times New Roman" w:eastAsia="Times New Roman" w:hAnsi="Times New Roman" w:cs="Times New Roman"/>
          <w:b/>
          <w:bCs/>
          <w:color w:val="000000"/>
          <w:spacing w:val="3"/>
          <w:kern w:val="36"/>
          <w:sz w:val="28"/>
          <w:szCs w:val="28"/>
        </w:rPr>
      </w:pPr>
    </w:p>
    <w:p w:rsidR="00870615" w:rsidRPr="006364F4" w:rsidRDefault="00870615" w:rsidP="00AB130C">
      <w:pPr>
        <w:spacing w:after="0" w:line="240" w:lineRule="auto"/>
        <w:jc w:val="right"/>
        <w:textAlignment w:val="top"/>
        <w:rPr>
          <w:rFonts w:ascii="Times New Roman" w:eastAsia="Times New Roman" w:hAnsi="Times New Roman" w:cs="Times New Roman"/>
          <w:color w:val="000000"/>
          <w:spacing w:val="3"/>
          <w:sz w:val="20"/>
          <w:szCs w:val="20"/>
        </w:rPr>
      </w:pPr>
      <w:r w:rsidRPr="006364F4">
        <w:rPr>
          <w:rFonts w:ascii="Times New Roman" w:eastAsia="Times New Roman" w:hAnsi="Times New Roman" w:cs="Times New Roman"/>
          <w:color w:val="000000"/>
          <w:spacing w:val="3"/>
          <w:sz w:val="20"/>
          <w:szCs w:val="20"/>
        </w:rPr>
        <w:t>Дата подписания 3 апреля 2017 г.</w:t>
      </w:r>
    </w:p>
    <w:p w:rsidR="00870615" w:rsidRPr="006364F4" w:rsidRDefault="00870615" w:rsidP="00AB130C">
      <w:pPr>
        <w:spacing w:after="0" w:line="240" w:lineRule="auto"/>
        <w:jc w:val="right"/>
        <w:textAlignment w:val="top"/>
        <w:rPr>
          <w:rFonts w:ascii="Times New Roman" w:eastAsia="Times New Roman" w:hAnsi="Times New Roman" w:cs="Times New Roman"/>
          <w:color w:val="000000"/>
          <w:spacing w:val="3"/>
          <w:sz w:val="20"/>
          <w:szCs w:val="20"/>
        </w:rPr>
      </w:pPr>
      <w:r w:rsidRPr="006364F4">
        <w:rPr>
          <w:rFonts w:ascii="Times New Roman" w:eastAsia="Times New Roman" w:hAnsi="Times New Roman" w:cs="Times New Roman"/>
          <w:color w:val="000000"/>
          <w:spacing w:val="3"/>
          <w:sz w:val="20"/>
          <w:szCs w:val="20"/>
        </w:rPr>
        <w:t>Опубликован 5 апреля 2017 г.</w:t>
      </w:r>
    </w:p>
    <w:p w:rsidR="00AB130C" w:rsidRDefault="00870615" w:rsidP="00AB130C">
      <w:pPr>
        <w:spacing w:after="0" w:line="384" w:lineRule="atLeast"/>
        <w:jc w:val="right"/>
        <w:textAlignment w:val="top"/>
        <w:rPr>
          <w:rFonts w:ascii="Times New Roman" w:eastAsia="Times New Roman" w:hAnsi="Times New Roman" w:cs="Times New Roman"/>
          <w:b/>
          <w:bCs/>
          <w:color w:val="000000"/>
          <w:spacing w:val="3"/>
          <w:sz w:val="24"/>
          <w:szCs w:val="24"/>
        </w:rPr>
      </w:pPr>
      <w:r w:rsidRPr="006364F4">
        <w:rPr>
          <w:rFonts w:ascii="Times New Roman" w:eastAsia="Times New Roman" w:hAnsi="Times New Roman" w:cs="Times New Roman"/>
          <w:b/>
          <w:bCs/>
          <w:color w:val="000000"/>
          <w:spacing w:val="3"/>
          <w:sz w:val="24"/>
          <w:szCs w:val="24"/>
        </w:rPr>
        <w:t xml:space="preserve">Принят </w:t>
      </w:r>
    </w:p>
    <w:p w:rsidR="00AB130C" w:rsidRDefault="00870615" w:rsidP="00AB130C">
      <w:pPr>
        <w:spacing w:after="0" w:line="384" w:lineRule="atLeast"/>
        <w:jc w:val="right"/>
        <w:textAlignment w:val="top"/>
        <w:rPr>
          <w:rFonts w:ascii="Times New Roman" w:eastAsia="Times New Roman" w:hAnsi="Times New Roman" w:cs="Times New Roman"/>
          <w:b/>
          <w:bCs/>
          <w:color w:val="000000"/>
          <w:spacing w:val="3"/>
          <w:sz w:val="24"/>
          <w:szCs w:val="24"/>
        </w:rPr>
      </w:pPr>
      <w:r w:rsidRPr="006364F4">
        <w:rPr>
          <w:rFonts w:ascii="Times New Roman" w:eastAsia="Times New Roman" w:hAnsi="Times New Roman" w:cs="Times New Roman"/>
          <w:b/>
          <w:bCs/>
          <w:color w:val="000000"/>
          <w:spacing w:val="3"/>
          <w:sz w:val="24"/>
          <w:szCs w:val="24"/>
        </w:rPr>
        <w:t xml:space="preserve">Государственной Думой </w:t>
      </w:r>
    </w:p>
    <w:p w:rsidR="00870615" w:rsidRPr="006364F4" w:rsidRDefault="00870615" w:rsidP="00AB130C">
      <w:pPr>
        <w:spacing w:after="0" w:line="384" w:lineRule="atLeast"/>
        <w:jc w:val="righ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b/>
          <w:bCs/>
          <w:color w:val="000000"/>
          <w:spacing w:val="3"/>
          <w:sz w:val="24"/>
          <w:szCs w:val="24"/>
        </w:rPr>
        <w:t>24 марта 2017 года</w:t>
      </w:r>
    </w:p>
    <w:p w:rsidR="00AB130C" w:rsidRDefault="00870615" w:rsidP="00AB130C">
      <w:pPr>
        <w:spacing w:after="0" w:line="384" w:lineRule="atLeast"/>
        <w:jc w:val="right"/>
        <w:textAlignment w:val="top"/>
        <w:rPr>
          <w:rFonts w:ascii="Times New Roman" w:eastAsia="Times New Roman" w:hAnsi="Times New Roman" w:cs="Times New Roman"/>
          <w:b/>
          <w:bCs/>
          <w:color w:val="000000"/>
          <w:spacing w:val="3"/>
          <w:sz w:val="24"/>
          <w:szCs w:val="24"/>
        </w:rPr>
      </w:pPr>
      <w:r w:rsidRPr="006364F4">
        <w:rPr>
          <w:rFonts w:ascii="Times New Roman" w:eastAsia="Times New Roman" w:hAnsi="Times New Roman" w:cs="Times New Roman"/>
          <w:b/>
          <w:bCs/>
          <w:color w:val="000000"/>
          <w:spacing w:val="3"/>
          <w:sz w:val="24"/>
          <w:szCs w:val="24"/>
        </w:rPr>
        <w:t xml:space="preserve">Одобрен </w:t>
      </w:r>
    </w:p>
    <w:p w:rsidR="00AB130C" w:rsidRDefault="00870615" w:rsidP="00AB130C">
      <w:pPr>
        <w:spacing w:after="0" w:line="384" w:lineRule="atLeast"/>
        <w:jc w:val="right"/>
        <w:textAlignment w:val="top"/>
        <w:rPr>
          <w:rFonts w:ascii="Times New Roman" w:eastAsia="Times New Roman" w:hAnsi="Times New Roman" w:cs="Times New Roman"/>
          <w:b/>
          <w:bCs/>
          <w:color w:val="000000"/>
          <w:spacing w:val="3"/>
          <w:sz w:val="24"/>
          <w:szCs w:val="24"/>
        </w:rPr>
      </w:pPr>
      <w:r w:rsidRPr="006364F4">
        <w:rPr>
          <w:rFonts w:ascii="Times New Roman" w:eastAsia="Times New Roman" w:hAnsi="Times New Roman" w:cs="Times New Roman"/>
          <w:b/>
          <w:bCs/>
          <w:color w:val="000000"/>
          <w:spacing w:val="3"/>
          <w:sz w:val="24"/>
          <w:szCs w:val="24"/>
        </w:rPr>
        <w:t xml:space="preserve">Советом Федерации </w:t>
      </w:r>
    </w:p>
    <w:p w:rsidR="00870615" w:rsidRPr="006364F4" w:rsidRDefault="00870615" w:rsidP="00AB130C">
      <w:pPr>
        <w:spacing w:after="0" w:line="384" w:lineRule="atLeast"/>
        <w:jc w:val="righ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b/>
          <w:bCs/>
          <w:color w:val="000000"/>
          <w:spacing w:val="3"/>
          <w:sz w:val="24"/>
          <w:szCs w:val="24"/>
        </w:rPr>
        <w:t>29 марта 2017 года</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b/>
          <w:bCs/>
          <w:color w:val="000000"/>
          <w:spacing w:val="3"/>
          <w:sz w:val="24"/>
          <w:szCs w:val="24"/>
        </w:rPr>
        <w:t>Статья 1</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Статью 9 Федерального закона от 27 мая 1998 года N 76-ФЗ "О статусе военнослужащих" (Собрание законодательства Российской Федерации, 1998, N 22, ст. 2331) дополнить пунктом 3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"3. Военнослужащие вправе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нормативными правовыми актами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b/>
          <w:bCs/>
          <w:color w:val="000000"/>
          <w:spacing w:val="3"/>
          <w:sz w:val="24"/>
          <w:szCs w:val="24"/>
        </w:rPr>
        <w:t>Статья 2</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Внести в статью 29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 N 17, ст. 1938; N 31, ст. 4011; 2008, N 52, ст. 6229; 2009, N 20, ст. 2391; 2010, N 17, ст. 1986; 2011, N 1, ст. 16; N 43, ст. 5975; 2012, N 19, ст. 2274; N 41, ст. 5522; 2013, N 14, ст. 1648; N 27, ст. 3477; 2015, N 41, ст. 5639; 2016, N 7, ст. 917; N 11, ст. 1493) следующие изменения: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1) дополнить пунктом 6</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"6</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xml:space="preserve">. 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w:t>
      </w:r>
      <w:r w:rsidRPr="006364F4">
        <w:rPr>
          <w:rFonts w:ascii="Times New Roman" w:eastAsia="Times New Roman" w:hAnsi="Times New Roman" w:cs="Times New Roman"/>
          <w:color w:val="000000"/>
          <w:spacing w:val="3"/>
          <w:sz w:val="24"/>
          <w:szCs w:val="24"/>
        </w:rPr>
        <w:lastRenderedPageBreak/>
        <w:t>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2) пункт 11 изложить в следующей редакции: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"11.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пунктах 6, 6</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и 8 настоящей статьи, не позднее чем через десять дней со дня его выбытия в соответствии с требованиями, установленными пунктом 4 статьи 21 и статьями 22 - 27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пунктами 3</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и 3</w:t>
      </w:r>
      <w:r w:rsidRPr="006364F4">
        <w:rPr>
          <w:rFonts w:ascii="Times New Roman" w:eastAsia="Times New Roman" w:hAnsi="Times New Roman" w:cs="Times New Roman"/>
          <w:color w:val="000000"/>
          <w:spacing w:val="3"/>
          <w:sz w:val="18"/>
          <w:szCs w:val="18"/>
          <w:vertAlign w:val="superscript"/>
        </w:rPr>
        <w:t>2</w:t>
      </w:r>
      <w:r w:rsidRPr="006364F4">
        <w:rPr>
          <w:rFonts w:ascii="Times New Roman" w:eastAsia="Times New Roman" w:hAnsi="Times New Roman" w:cs="Times New Roman"/>
          <w:color w:val="000000"/>
          <w:spacing w:val="3"/>
          <w:sz w:val="24"/>
          <w:szCs w:val="24"/>
        </w:rPr>
        <w:t> статьи 22 настоящего Федерального закона, в порядке, установленном Центральной избирательной комиссией Российской Федерации.";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3) в пункте 15 слова "с правом решающего голоса замещают" заменить словами "с правом решающего голоса, работающий в комиссии на постоянной (штатной) основе, замещают";</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4) абзац первый пункта 15</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изложить в следующей редакции: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"15</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5) дополнить пунктом 15</w:t>
      </w:r>
      <w:r w:rsidRPr="006364F4">
        <w:rPr>
          <w:rFonts w:ascii="Times New Roman" w:eastAsia="Times New Roman" w:hAnsi="Times New Roman" w:cs="Times New Roman"/>
          <w:color w:val="000000"/>
          <w:spacing w:val="3"/>
          <w:sz w:val="18"/>
          <w:szCs w:val="18"/>
          <w:vertAlign w:val="superscript"/>
        </w:rPr>
        <w:t>5</w:t>
      </w:r>
      <w:r w:rsidRPr="006364F4">
        <w:rPr>
          <w:rFonts w:ascii="Times New Roman" w:eastAsia="Times New Roman" w:hAnsi="Times New Roman" w:cs="Times New Roman"/>
          <w:color w:val="000000"/>
          <w:spacing w:val="3"/>
          <w:sz w:val="24"/>
          <w:szCs w:val="24"/>
        </w:rPr>
        <w:t>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lastRenderedPageBreak/>
        <w:t>"15</w:t>
      </w:r>
      <w:r w:rsidRPr="006364F4">
        <w:rPr>
          <w:rFonts w:ascii="Times New Roman" w:eastAsia="Times New Roman" w:hAnsi="Times New Roman" w:cs="Times New Roman"/>
          <w:color w:val="000000"/>
          <w:spacing w:val="3"/>
          <w:sz w:val="18"/>
          <w:szCs w:val="18"/>
          <w:vertAlign w:val="superscript"/>
        </w:rPr>
        <w:t>5</w:t>
      </w:r>
      <w:r w:rsidRPr="006364F4">
        <w:rPr>
          <w:rFonts w:ascii="Times New Roman" w:eastAsia="Times New Roman" w:hAnsi="Times New Roman" w:cs="Times New Roman"/>
          <w:color w:val="000000"/>
          <w:spacing w:val="3"/>
          <w:sz w:val="24"/>
          <w:szCs w:val="24"/>
        </w:rPr>
        <w:t>. 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b/>
          <w:bCs/>
          <w:color w:val="000000"/>
          <w:spacing w:val="3"/>
          <w:sz w:val="24"/>
          <w:szCs w:val="24"/>
        </w:rPr>
        <w:t>Статья 3</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Внести в Федеральный закон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6236; 2009, N 19, ст. 2280; N 52, ст. 6441; 2010, N 49, ст. 6411; 2011, N 19, ст. 2705; N 31, ст. 4703; N 48, ст. 6730; N 49, ст. 7039; 2013, N 19, ст. 2329; N 43, ст. 5454; 2014, N 22, ст. 2770; N 26, ст. 3371; N 40, ст. 5321; N 52, ст. 7542; 2015, N 6, ст. 886; N 10, ст. 1393; N 13, ст. 1807; N 27, ст. 3978; N 45, ст. 6204; 2016, N 1, ст. 66; N 23, ст. 3295; 2017, N 1, ст. 35, 46) следующие изменения: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1) часть 4</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статьи 36 изложить в следующей редакции: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"4</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2) в статье 37:</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а) часть 9</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изложить в следующей редакции: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lastRenderedPageBreak/>
        <w:t>"9</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Глава местной администрации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б) пункт 3 части 10 после слов "частью 11" дополнить словами "или 11</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в) дополнить частью 11</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"11</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3) в статье 40:</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а) пункт 2 части 7 изложить в следующей редакции: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w:t>
      </w:r>
      <w:r w:rsidRPr="006364F4">
        <w:rPr>
          <w:rFonts w:ascii="Times New Roman" w:eastAsia="Times New Roman" w:hAnsi="Times New Roman" w:cs="Times New Roman"/>
          <w:color w:val="000000"/>
          <w:spacing w:val="3"/>
          <w:sz w:val="24"/>
          <w:szCs w:val="24"/>
        </w:rPr>
        <w:lastRenderedPageBreak/>
        <w:t>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б) дополнить частью 7</w:t>
      </w:r>
      <w:r w:rsidRPr="006364F4">
        <w:rPr>
          <w:rFonts w:ascii="Times New Roman" w:eastAsia="Times New Roman" w:hAnsi="Times New Roman" w:cs="Times New Roman"/>
          <w:color w:val="000000"/>
          <w:spacing w:val="3"/>
          <w:sz w:val="18"/>
          <w:szCs w:val="18"/>
          <w:vertAlign w:val="superscript"/>
        </w:rPr>
        <w:t>2</w:t>
      </w:r>
      <w:r w:rsidRPr="006364F4">
        <w:rPr>
          <w:rFonts w:ascii="Times New Roman" w:eastAsia="Times New Roman" w:hAnsi="Times New Roman" w:cs="Times New Roman"/>
          <w:color w:val="000000"/>
          <w:spacing w:val="3"/>
          <w:sz w:val="24"/>
          <w:szCs w:val="24"/>
        </w:rPr>
        <w:t>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"7</w:t>
      </w:r>
      <w:r w:rsidRPr="006364F4">
        <w:rPr>
          <w:rFonts w:ascii="Times New Roman" w:eastAsia="Times New Roman" w:hAnsi="Times New Roman" w:cs="Times New Roman"/>
          <w:color w:val="000000"/>
          <w:spacing w:val="3"/>
          <w:sz w:val="18"/>
          <w:szCs w:val="18"/>
          <w:vertAlign w:val="superscript"/>
        </w:rPr>
        <w:t>2</w:t>
      </w:r>
      <w:r w:rsidRPr="006364F4">
        <w:rPr>
          <w:rFonts w:ascii="Times New Roman" w:eastAsia="Times New Roman" w:hAnsi="Times New Roman" w:cs="Times New Roman"/>
          <w:color w:val="000000"/>
          <w:spacing w:val="3"/>
          <w:sz w:val="24"/>
          <w:szCs w:val="24"/>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в) дополнить частью 7</w:t>
      </w:r>
      <w:r w:rsidRPr="006364F4">
        <w:rPr>
          <w:rFonts w:ascii="Times New Roman" w:eastAsia="Times New Roman" w:hAnsi="Times New Roman" w:cs="Times New Roman"/>
          <w:color w:val="000000"/>
          <w:spacing w:val="3"/>
          <w:sz w:val="18"/>
          <w:szCs w:val="18"/>
          <w:vertAlign w:val="superscript"/>
        </w:rPr>
        <w:t>3</w:t>
      </w:r>
      <w:r w:rsidRPr="006364F4">
        <w:rPr>
          <w:rFonts w:ascii="Times New Roman" w:eastAsia="Times New Roman" w:hAnsi="Times New Roman" w:cs="Times New Roman"/>
          <w:color w:val="000000"/>
          <w:spacing w:val="3"/>
          <w:sz w:val="24"/>
          <w:szCs w:val="24"/>
        </w:rPr>
        <w:t>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"7</w:t>
      </w:r>
      <w:r w:rsidRPr="006364F4">
        <w:rPr>
          <w:rFonts w:ascii="Times New Roman" w:eastAsia="Times New Roman" w:hAnsi="Times New Roman" w:cs="Times New Roman"/>
          <w:color w:val="000000"/>
          <w:spacing w:val="3"/>
          <w:sz w:val="18"/>
          <w:szCs w:val="18"/>
          <w:vertAlign w:val="superscript"/>
        </w:rPr>
        <w:t>3</w:t>
      </w:r>
      <w:r w:rsidRPr="006364F4">
        <w:rPr>
          <w:rFonts w:ascii="Times New Roman" w:eastAsia="Times New Roman" w:hAnsi="Times New Roman" w:cs="Times New Roman"/>
          <w:color w:val="000000"/>
          <w:spacing w:val="3"/>
          <w:sz w:val="24"/>
          <w:szCs w:val="24"/>
        </w:rPr>
        <w:t>. При выявлении в результате проверки, проведенной в соответствии с частью 7</w:t>
      </w:r>
      <w:r w:rsidRPr="006364F4">
        <w:rPr>
          <w:rFonts w:ascii="Times New Roman" w:eastAsia="Times New Roman" w:hAnsi="Times New Roman" w:cs="Times New Roman"/>
          <w:color w:val="000000"/>
          <w:spacing w:val="3"/>
          <w:sz w:val="18"/>
          <w:szCs w:val="18"/>
          <w:vertAlign w:val="superscript"/>
        </w:rPr>
        <w:t>2</w:t>
      </w:r>
      <w:r w:rsidRPr="006364F4">
        <w:rPr>
          <w:rFonts w:ascii="Times New Roman" w:eastAsia="Times New Roman" w:hAnsi="Times New Roman" w:cs="Times New Roman"/>
          <w:color w:val="000000"/>
          <w:spacing w:val="3"/>
          <w:sz w:val="24"/>
          <w:szCs w:val="24"/>
        </w:rPr>
        <w:t>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г) дополнить частью 7</w:t>
      </w:r>
      <w:r w:rsidRPr="006364F4">
        <w:rPr>
          <w:rFonts w:ascii="Times New Roman" w:eastAsia="Times New Roman" w:hAnsi="Times New Roman" w:cs="Times New Roman"/>
          <w:color w:val="000000"/>
          <w:spacing w:val="3"/>
          <w:sz w:val="18"/>
          <w:szCs w:val="18"/>
          <w:vertAlign w:val="superscript"/>
        </w:rPr>
        <w:t>4</w:t>
      </w:r>
      <w:r w:rsidRPr="006364F4">
        <w:rPr>
          <w:rFonts w:ascii="Times New Roman" w:eastAsia="Times New Roman" w:hAnsi="Times New Roman" w:cs="Times New Roman"/>
          <w:color w:val="000000"/>
          <w:spacing w:val="3"/>
          <w:sz w:val="24"/>
          <w:szCs w:val="24"/>
        </w:rPr>
        <w:t>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"7</w:t>
      </w:r>
      <w:r w:rsidRPr="006364F4">
        <w:rPr>
          <w:rFonts w:ascii="Times New Roman" w:eastAsia="Times New Roman" w:hAnsi="Times New Roman" w:cs="Times New Roman"/>
          <w:color w:val="000000"/>
          <w:spacing w:val="3"/>
          <w:sz w:val="18"/>
          <w:szCs w:val="18"/>
          <w:vertAlign w:val="superscript"/>
        </w:rPr>
        <w:t>4</w:t>
      </w:r>
      <w:r w:rsidRPr="006364F4">
        <w:rPr>
          <w:rFonts w:ascii="Times New Roman" w:eastAsia="Times New Roman" w:hAnsi="Times New Roman" w:cs="Times New Roman"/>
          <w:color w:val="000000"/>
          <w:spacing w:val="3"/>
          <w:sz w:val="24"/>
          <w:szCs w:val="24"/>
        </w:rPr>
        <w:t>.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д) часть 11 дополнить абзацем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lastRenderedPageBreak/>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4) пункт 4 части 2 статьи 74</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изложить в следующей редакции: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"4)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b/>
          <w:bCs/>
          <w:color w:val="000000"/>
          <w:spacing w:val="3"/>
          <w:sz w:val="24"/>
          <w:szCs w:val="24"/>
        </w:rPr>
        <w:t>Статья 4</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Пункт 3 части 1 статьи 17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изложить в следующей редакции: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b/>
          <w:bCs/>
          <w:color w:val="000000"/>
          <w:spacing w:val="3"/>
          <w:sz w:val="24"/>
          <w:szCs w:val="24"/>
        </w:rPr>
        <w:lastRenderedPageBreak/>
        <w:t>Статья 5</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Внести в Федеральный закон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2012, N 50, ст. 6954; 2014, N 52, ст. 7542; 2016, N 7, ст. 909) следующие изменения: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1) пункт 3 части 1 статьи 14 изложить в следующей редакции: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2) в статье 15:</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а) часть 1</w:t>
      </w:r>
      <w:r w:rsidRPr="006364F4">
        <w:rPr>
          <w:rFonts w:ascii="Times New Roman" w:eastAsia="Times New Roman" w:hAnsi="Times New Roman" w:cs="Times New Roman"/>
          <w:color w:val="000000"/>
          <w:spacing w:val="3"/>
          <w:sz w:val="18"/>
          <w:szCs w:val="18"/>
          <w:vertAlign w:val="superscript"/>
        </w:rPr>
        <w:t>2</w:t>
      </w:r>
      <w:r w:rsidRPr="006364F4">
        <w:rPr>
          <w:rFonts w:ascii="Times New Roman" w:eastAsia="Times New Roman" w:hAnsi="Times New Roman" w:cs="Times New Roman"/>
          <w:color w:val="000000"/>
          <w:spacing w:val="3"/>
          <w:sz w:val="24"/>
          <w:szCs w:val="24"/>
        </w:rPr>
        <w:t> после слов "и Федеральным законом" дополнить словами "от 3 декабря 2012 года N 230-ФЗ";</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б) дополнить частью 8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в) дополнить частью 9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 xml:space="preserve">"9.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w:t>
      </w:r>
      <w:r w:rsidRPr="006364F4">
        <w:rPr>
          <w:rFonts w:ascii="Times New Roman" w:eastAsia="Times New Roman" w:hAnsi="Times New Roman" w:cs="Times New Roman"/>
          <w:color w:val="000000"/>
          <w:spacing w:val="3"/>
          <w:sz w:val="24"/>
          <w:szCs w:val="24"/>
        </w:rPr>
        <w:lastRenderedPageBreak/>
        <w:t>предоставляются для опубликования средствам массовой информации в порядке, определяемом муниципальными правовыми актами.";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г) дополнить частью 10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д) дополнить частью 11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b/>
          <w:bCs/>
          <w:color w:val="000000"/>
          <w:spacing w:val="3"/>
          <w:sz w:val="24"/>
          <w:szCs w:val="24"/>
        </w:rPr>
        <w:t>Статья 6</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Внести в Федеральный закон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2013, N 19, ст. 2329; N 40, ст. 5031; 2014, N 52, ст. 7542; 2015, N 41, ст. 5639; N 45, ст. 6204; N 48, ст. 6720; 2016, N 27, ст. 4169; 2017, N 1, ст. 46) следующие изменения: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1) абзац первый части 1 статьи 7</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после слов "Федеральным законом" дополнить словами "от 7 мая 2013 года N 79-ФЗ";</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2) в статье 8:</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а) дополнить частью 1</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lastRenderedPageBreak/>
        <w:t>"1</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б) дополнить частью 1</w:t>
      </w:r>
      <w:r w:rsidRPr="006364F4">
        <w:rPr>
          <w:rFonts w:ascii="Times New Roman" w:eastAsia="Times New Roman" w:hAnsi="Times New Roman" w:cs="Times New Roman"/>
          <w:color w:val="000000"/>
          <w:spacing w:val="3"/>
          <w:sz w:val="18"/>
          <w:szCs w:val="18"/>
          <w:vertAlign w:val="superscript"/>
        </w:rPr>
        <w:t>2</w:t>
      </w:r>
      <w:r w:rsidRPr="006364F4">
        <w:rPr>
          <w:rFonts w:ascii="Times New Roman" w:eastAsia="Times New Roman" w:hAnsi="Times New Roman" w:cs="Times New Roman"/>
          <w:color w:val="000000"/>
          <w:spacing w:val="3"/>
          <w:sz w:val="24"/>
          <w:szCs w:val="24"/>
        </w:rPr>
        <w:t>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"1</w:t>
      </w:r>
      <w:r w:rsidRPr="006364F4">
        <w:rPr>
          <w:rFonts w:ascii="Times New Roman" w:eastAsia="Times New Roman" w:hAnsi="Times New Roman" w:cs="Times New Roman"/>
          <w:color w:val="000000"/>
          <w:spacing w:val="3"/>
          <w:sz w:val="18"/>
          <w:szCs w:val="18"/>
          <w:vertAlign w:val="superscript"/>
        </w:rPr>
        <w:t>2</w:t>
      </w:r>
      <w:r w:rsidRPr="006364F4">
        <w:rPr>
          <w:rFonts w:ascii="Times New Roman" w:eastAsia="Times New Roman" w:hAnsi="Times New Roman" w:cs="Times New Roman"/>
          <w:color w:val="000000"/>
          <w:spacing w:val="3"/>
          <w:sz w:val="24"/>
          <w:szCs w:val="24"/>
        </w:rPr>
        <w:t>.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в) часть 3 изложить в следующей редакции: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"3. Сведения о доходах, об имуществе и обязательствах имущественного характера, представляемые в соответствии с частями 1 и 1</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г) в части 4 слова "частью 1" заменить словами "частями 1 и 1</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д) в части 5 слова "частью 1" заменить словами "частями 1 и 1</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е) часть 7 изложить в следующей редакции: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lastRenderedPageBreak/>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настоящей статьи, супруг (супругов) и несовершеннолетних детей указанных граждан или лиц.";</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3) в статье 8</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а) часть 1 после слов "Федеральным законом" дополнить словами "от 3 декабря 2012 года N 230-ФЗ";</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б) часть 2 после слов "и Федеральным законом" дополнить словами "от 3 декабря 2012 года N 230-ФЗ";</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в) часть 4 после слов "Федеральным законом" дополнить словами "от 3 декабря 2012 года N 230-ФЗ";</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4) статью 10 дополнить частью 3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"3. Обязанность принимать меры по предотвращению и урегулированию конфликта интересов возлагается: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1) на государственных и муниципальных служащих;</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4) на иные категории лиц в случаях, предусмотренных федеральными законами.";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5) в статье 12</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а) пункт 2 части 3 изложить в следующей редакции: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lastRenderedPageBreak/>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б) дополнить частью 4</w:t>
      </w:r>
      <w:r w:rsidRPr="006364F4">
        <w:rPr>
          <w:rFonts w:ascii="Times New Roman" w:eastAsia="Times New Roman" w:hAnsi="Times New Roman" w:cs="Times New Roman"/>
          <w:color w:val="000000"/>
          <w:spacing w:val="3"/>
          <w:sz w:val="18"/>
          <w:szCs w:val="18"/>
          <w:vertAlign w:val="superscript"/>
        </w:rPr>
        <w:t>2</w:t>
      </w:r>
      <w:r w:rsidRPr="006364F4">
        <w:rPr>
          <w:rFonts w:ascii="Times New Roman" w:eastAsia="Times New Roman" w:hAnsi="Times New Roman" w:cs="Times New Roman"/>
          <w:color w:val="000000"/>
          <w:spacing w:val="3"/>
          <w:sz w:val="24"/>
          <w:szCs w:val="24"/>
        </w:rPr>
        <w:t>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"4</w:t>
      </w:r>
      <w:r w:rsidRPr="006364F4">
        <w:rPr>
          <w:rFonts w:ascii="Times New Roman" w:eastAsia="Times New Roman" w:hAnsi="Times New Roman" w:cs="Times New Roman"/>
          <w:color w:val="000000"/>
          <w:spacing w:val="3"/>
          <w:sz w:val="18"/>
          <w:szCs w:val="18"/>
          <w:vertAlign w:val="superscript"/>
        </w:rPr>
        <w:t>2</w:t>
      </w:r>
      <w:r w:rsidRPr="006364F4">
        <w:rPr>
          <w:rFonts w:ascii="Times New Roman" w:eastAsia="Times New Roman" w:hAnsi="Times New Roman" w:cs="Times New Roman"/>
          <w:color w:val="000000"/>
          <w:spacing w:val="3"/>
          <w:sz w:val="24"/>
          <w:szCs w:val="24"/>
        </w:rPr>
        <w:t>.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в) дополнить частью 4</w:t>
      </w:r>
      <w:r w:rsidRPr="006364F4">
        <w:rPr>
          <w:rFonts w:ascii="Times New Roman" w:eastAsia="Times New Roman" w:hAnsi="Times New Roman" w:cs="Times New Roman"/>
          <w:color w:val="000000"/>
          <w:spacing w:val="3"/>
          <w:sz w:val="18"/>
          <w:szCs w:val="18"/>
          <w:vertAlign w:val="superscript"/>
        </w:rPr>
        <w:t>3</w:t>
      </w:r>
      <w:r w:rsidRPr="006364F4">
        <w:rPr>
          <w:rFonts w:ascii="Times New Roman" w:eastAsia="Times New Roman" w:hAnsi="Times New Roman" w:cs="Times New Roman"/>
          <w:color w:val="000000"/>
          <w:spacing w:val="3"/>
          <w:sz w:val="24"/>
          <w:szCs w:val="24"/>
        </w:rPr>
        <w:t>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"4</w:t>
      </w:r>
      <w:r w:rsidRPr="006364F4">
        <w:rPr>
          <w:rFonts w:ascii="Times New Roman" w:eastAsia="Times New Roman" w:hAnsi="Times New Roman" w:cs="Times New Roman"/>
          <w:color w:val="000000"/>
          <w:spacing w:val="3"/>
          <w:sz w:val="18"/>
          <w:szCs w:val="18"/>
          <w:vertAlign w:val="superscript"/>
        </w:rPr>
        <w:t>3</w:t>
      </w:r>
      <w:r w:rsidRPr="006364F4">
        <w:rPr>
          <w:rFonts w:ascii="Times New Roman" w:eastAsia="Times New Roman" w:hAnsi="Times New Roman" w:cs="Times New Roman"/>
          <w:color w:val="000000"/>
          <w:spacing w:val="3"/>
          <w:sz w:val="24"/>
          <w:szCs w:val="24"/>
        </w:rPr>
        <w:t>.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г) дополнить частью 4</w:t>
      </w:r>
      <w:r w:rsidRPr="006364F4">
        <w:rPr>
          <w:rFonts w:ascii="Times New Roman" w:eastAsia="Times New Roman" w:hAnsi="Times New Roman" w:cs="Times New Roman"/>
          <w:color w:val="000000"/>
          <w:spacing w:val="3"/>
          <w:sz w:val="18"/>
          <w:szCs w:val="18"/>
          <w:vertAlign w:val="superscript"/>
        </w:rPr>
        <w:t>4</w:t>
      </w:r>
      <w:r w:rsidRPr="006364F4">
        <w:rPr>
          <w:rFonts w:ascii="Times New Roman" w:eastAsia="Times New Roman" w:hAnsi="Times New Roman" w:cs="Times New Roman"/>
          <w:color w:val="000000"/>
          <w:spacing w:val="3"/>
          <w:sz w:val="24"/>
          <w:szCs w:val="24"/>
        </w:rPr>
        <w:t>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"4</w:t>
      </w:r>
      <w:r w:rsidRPr="006364F4">
        <w:rPr>
          <w:rFonts w:ascii="Times New Roman" w:eastAsia="Times New Roman" w:hAnsi="Times New Roman" w:cs="Times New Roman"/>
          <w:color w:val="000000"/>
          <w:spacing w:val="3"/>
          <w:sz w:val="18"/>
          <w:szCs w:val="18"/>
          <w:vertAlign w:val="superscript"/>
        </w:rPr>
        <w:t>4</w:t>
      </w:r>
      <w:r w:rsidRPr="006364F4">
        <w:rPr>
          <w:rFonts w:ascii="Times New Roman" w:eastAsia="Times New Roman" w:hAnsi="Times New Roman" w:cs="Times New Roman"/>
          <w:color w:val="000000"/>
          <w:spacing w:val="3"/>
          <w:sz w:val="24"/>
          <w:szCs w:val="24"/>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w:t>
      </w:r>
      <w:r w:rsidRPr="006364F4">
        <w:rPr>
          <w:rFonts w:ascii="Times New Roman" w:eastAsia="Times New Roman" w:hAnsi="Times New Roman" w:cs="Times New Roman"/>
          <w:color w:val="000000"/>
          <w:spacing w:val="3"/>
          <w:sz w:val="18"/>
          <w:szCs w:val="18"/>
          <w:vertAlign w:val="superscript"/>
        </w:rPr>
        <w:t>2</w:t>
      </w:r>
      <w:r w:rsidRPr="006364F4">
        <w:rPr>
          <w:rFonts w:ascii="Times New Roman" w:eastAsia="Times New Roman" w:hAnsi="Times New Roman" w:cs="Times New Roman"/>
          <w:color w:val="000000"/>
          <w:spacing w:val="3"/>
          <w:sz w:val="24"/>
          <w:szCs w:val="24"/>
        </w:rPr>
        <w:t>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д) дополнить частью 4</w:t>
      </w:r>
      <w:r w:rsidRPr="006364F4">
        <w:rPr>
          <w:rFonts w:ascii="Times New Roman" w:eastAsia="Times New Roman" w:hAnsi="Times New Roman" w:cs="Times New Roman"/>
          <w:color w:val="000000"/>
          <w:spacing w:val="3"/>
          <w:sz w:val="18"/>
          <w:szCs w:val="18"/>
          <w:vertAlign w:val="superscript"/>
        </w:rPr>
        <w:t>5</w:t>
      </w:r>
      <w:r w:rsidRPr="006364F4">
        <w:rPr>
          <w:rFonts w:ascii="Times New Roman" w:eastAsia="Times New Roman" w:hAnsi="Times New Roman" w:cs="Times New Roman"/>
          <w:color w:val="000000"/>
          <w:spacing w:val="3"/>
          <w:sz w:val="24"/>
          <w:szCs w:val="24"/>
        </w:rPr>
        <w:t>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lastRenderedPageBreak/>
        <w:t>"4</w:t>
      </w:r>
      <w:r w:rsidRPr="006364F4">
        <w:rPr>
          <w:rFonts w:ascii="Times New Roman" w:eastAsia="Times New Roman" w:hAnsi="Times New Roman" w:cs="Times New Roman"/>
          <w:color w:val="000000"/>
          <w:spacing w:val="3"/>
          <w:sz w:val="18"/>
          <w:szCs w:val="18"/>
          <w:vertAlign w:val="superscript"/>
        </w:rPr>
        <w:t>5</w:t>
      </w:r>
      <w:r w:rsidRPr="006364F4">
        <w:rPr>
          <w:rFonts w:ascii="Times New Roman" w:eastAsia="Times New Roman" w:hAnsi="Times New Roman" w:cs="Times New Roman"/>
          <w:color w:val="000000"/>
          <w:spacing w:val="3"/>
          <w:sz w:val="24"/>
          <w:szCs w:val="24"/>
        </w:rPr>
        <w:t>. При выявлении в результате проверки, осуществленной в соответствии с частью 4</w:t>
      </w:r>
      <w:r w:rsidRPr="006364F4">
        <w:rPr>
          <w:rFonts w:ascii="Times New Roman" w:eastAsia="Times New Roman" w:hAnsi="Times New Roman" w:cs="Times New Roman"/>
          <w:color w:val="000000"/>
          <w:spacing w:val="3"/>
          <w:sz w:val="18"/>
          <w:szCs w:val="18"/>
          <w:vertAlign w:val="superscript"/>
        </w:rPr>
        <w:t>4</w:t>
      </w:r>
      <w:r w:rsidRPr="006364F4">
        <w:rPr>
          <w:rFonts w:ascii="Times New Roman" w:eastAsia="Times New Roman" w:hAnsi="Times New Roman" w:cs="Times New Roman"/>
          <w:color w:val="000000"/>
          <w:spacing w:val="3"/>
          <w:sz w:val="24"/>
          <w:szCs w:val="24"/>
        </w:rPr>
        <w:t>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b/>
          <w:bCs/>
          <w:color w:val="000000"/>
          <w:spacing w:val="3"/>
          <w:sz w:val="24"/>
          <w:szCs w:val="24"/>
        </w:rPr>
        <w:t>Статья 7</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Внести в Федеральный закон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N 7, ст. 903) следующие изменения: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1) часть 5 статьи 8 дополнить пунктом 8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"8)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2) статью 14 дополнить частью 4</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"4</w:t>
      </w:r>
      <w:r w:rsidRPr="006364F4">
        <w:rPr>
          <w:rFonts w:ascii="Times New Roman" w:eastAsia="Times New Roman" w:hAnsi="Times New Roman" w:cs="Times New Roman"/>
          <w:color w:val="000000"/>
          <w:spacing w:val="3"/>
          <w:sz w:val="18"/>
          <w:szCs w:val="18"/>
          <w:vertAlign w:val="superscript"/>
        </w:rPr>
        <w:t>1</w:t>
      </w:r>
      <w:r w:rsidRPr="006364F4">
        <w:rPr>
          <w:rFonts w:ascii="Times New Roman" w:eastAsia="Times New Roman" w:hAnsi="Times New Roman" w:cs="Times New Roman"/>
          <w:color w:val="000000"/>
          <w:spacing w:val="3"/>
          <w:sz w:val="24"/>
          <w:szCs w:val="24"/>
        </w:rPr>
        <w:t xml:space="preserve">. Должностные лица контрольно-счетных органов обязаны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w:t>
      </w:r>
      <w:r w:rsidRPr="006364F4">
        <w:rPr>
          <w:rFonts w:ascii="Times New Roman" w:eastAsia="Times New Roman" w:hAnsi="Times New Roman" w:cs="Times New Roman"/>
          <w:color w:val="000000"/>
          <w:spacing w:val="3"/>
          <w:sz w:val="24"/>
          <w:szCs w:val="24"/>
        </w:rPr>
        <w:lastRenderedPageBreak/>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b/>
          <w:bCs/>
          <w:color w:val="000000"/>
          <w:spacing w:val="3"/>
          <w:sz w:val="24"/>
          <w:szCs w:val="24"/>
        </w:rPr>
        <w:t>Статья 8</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Внести в Федеральный закон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2013, N 27, ст. 3477; N 48, ст. 6165; 2016, N 27, ст. 4233) следующие изменения: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1) часть 1 статьи 11 дополнить пунктом 23 следующего содержания:</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"23)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 правовым актом федерального органа исполнительной власти в сфере внутренних дел.";</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2) пункт 9 части 1 статьи 18 изложить в следующей редакции: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color w:val="000000"/>
          <w:spacing w:val="3"/>
          <w:sz w:val="24"/>
          <w:szCs w:val="24"/>
        </w:rPr>
        <w:t>"9)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форме, установленной законодательством Российской Федерации. Указанные сведения не представляются гражданами, поступающими в образовательные организации высшего образования федерального органа исполнительной власти в сфере внутренних дел для обучения по очной форме в должности курсанта;".</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b/>
          <w:bCs/>
          <w:color w:val="000000"/>
          <w:spacing w:val="3"/>
          <w:sz w:val="24"/>
          <w:szCs w:val="24"/>
        </w:rPr>
        <w:t>Президент Российской Федерации</w:t>
      </w:r>
    </w:p>
    <w:p w:rsidR="00870615" w:rsidRPr="006364F4" w:rsidRDefault="00870615" w:rsidP="00870615">
      <w:pPr>
        <w:spacing w:after="0" w:line="384" w:lineRule="atLeast"/>
        <w:textAlignment w:val="top"/>
        <w:rPr>
          <w:rFonts w:ascii="Times New Roman" w:eastAsia="Times New Roman" w:hAnsi="Times New Roman" w:cs="Times New Roman"/>
          <w:color w:val="000000"/>
          <w:spacing w:val="3"/>
          <w:sz w:val="24"/>
          <w:szCs w:val="24"/>
        </w:rPr>
      </w:pPr>
      <w:r w:rsidRPr="006364F4">
        <w:rPr>
          <w:rFonts w:ascii="Times New Roman" w:eastAsia="Times New Roman" w:hAnsi="Times New Roman" w:cs="Times New Roman"/>
          <w:b/>
          <w:bCs/>
          <w:color w:val="000000"/>
          <w:spacing w:val="3"/>
          <w:sz w:val="24"/>
          <w:szCs w:val="24"/>
        </w:rPr>
        <w:t>В. Путин</w:t>
      </w:r>
    </w:p>
    <w:p w:rsidR="00870615" w:rsidRPr="006364F4" w:rsidRDefault="00870615" w:rsidP="00870615">
      <w:pPr>
        <w:spacing w:after="0"/>
        <w:rPr>
          <w:rFonts w:ascii="Times New Roman" w:hAnsi="Times New Roman" w:cs="Times New Roman"/>
        </w:rPr>
      </w:pPr>
    </w:p>
    <w:p w:rsidR="00870615" w:rsidRPr="006364F4" w:rsidRDefault="00870615" w:rsidP="00870615">
      <w:pPr>
        <w:spacing w:after="0"/>
        <w:rPr>
          <w:rFonts w:ascii="Times New Roman" w:hAnsi="Times New Roman" w:cs="Times New Roman"/>
        </w:rPr>
      </w:pPr>
    </w:p>
    <w:p w:rsidR="00870615" w:rsidRPr="006364F4" w:rsidRDefault="00870615" w:rsidP="00870615">
      <w:pPr>
        <w:spacing w:after="0"/>
        <w:rPr>
          <w:rFonts w:ascii="Times New Roman" w:hAnsi="Times New Roman" w:cs="Times New Roman"/>
        </w:rPr>
      </w:pPr>
    </w:p>
    <w:p w:rsidR="00870615" w:rsidRPr="006364F4" w:rsidRDefault="00870615" w:rsidP="00870615">
      <w:pPr>
        <w:spacing w:after="0"/>
        <w:rPr>
          <w:rFonts w:ascii="Times New Roman" w:hAnsi="Times New Roman" w:cs="Times New Roman"/>
        </w:rPr>
      </w:pPr>
    </w:p>
    <w:p w:rsidR="00836061" w:rsidRPr="006364F4" w:rsidRDefault="00836061" w:rsidP="00870615">
      <w:pPr>
        <w:spacing w:after="0"/>
        <w:rPr>
          <w:rFonts w:ascii="Times New Roman" w:hAnsi="Times New Roman" w:cs="Times New Roman"/>
        </w:rPr>
      </w:pPr>
    </w:p>
    <w:sectPr w:rsidR="00836061" w:rsidRPr="006364F4" w:rsidSect="008360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615"/>
    <w:rsid w:val="003635AF"/>
    <w:rsid w:val="006364F4"/>
    <w:rsid w:val="007B23A8"/>
    <w:rsid w:val="00836061"/>
    <w:rsid w:val="00870615"/>
    <w:rsid w:val="0098158B"/>
    <w:rsid w:val="00AB1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4712</Words>
  <Characters>26862</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2019-04-03T09:05:00Z</dcterms:created>
  <dcterms:modified xsi:type="dcterms:W3CDTF">2019-04-03T09:05:00Z</dcterms:modified>
</cp:coreProperties>
</file>