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F1" w:rsidRPr="00D06F4A" w:rsidRDefault="002226F1" w:rsidP="002226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06F4A">
        <w:rPr>
          <w:rFonts w:ascii="Times New Roman" w:hAnsi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2226F1" w:rsidRPr="00D06F4A" w:rsidRDefault="002226F1" w:rsidP="002226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06F4A">
        <w:rPr>
          <w:rFonts w:ascii="Times New Roman" w:hAnsi="Times New Roman"/>
          <w:b/>
          <w:bCs/>
          <w:sz w:val="28"/>
          <w:szCs w:val="28"/>
        </w:rPr>
        <w:t>‌Министерство образования и молодёжной политики Свердловской области‌‌</w:t>
      </w:r>
    </w:p>
    <w:p w:rsidR="002226F1" w:rsidRPr="002226F1" w:rsidRDefault="002226F1" w:rsidP="002226F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6F4A">
        <w:rPr>
          <w:rFonts w:ascii="Times New Roman" w:hAnsi="Times New Roman"/>
          <w:b/>
          <w:bCs/>
          <w:sz w:val="28"/>
          <w:szCs w:val="28"/>
        </w:rPr>
        <w:t>‌Управление образования Администрации городского округа Сухой Лог‌</w:t>
      </w:r>
      <w:r w:rsidRPr="00D06F4A">
        <w:rPr>
          <w:rFonts w:ascii="Times New Roman" w:hAnsi="Times New Roman"/>
          <w:sz w:val="28"/>
          <w:szCs w:val="28"/>
        </w:rPr>
        <w:t>​</w:t>
      </w:r>
    </w:p>
    <w:p w:rsidR="002226F1" w:rsidRPr="00D06F4A" w:rsidRDefault="002226F1" w:rsidP="002226F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06F4A">
        <w:rPr>
          <w:rFonts w:ascii="Times New Roman" w:hAnsi="Times New Roman"/>
          <w:b/>
          <w:bCs/>
          <w:sz w:val="28"/>
          <w:szCs w:val="28"/>
        </w:rPr>
        <w:t>МБОУ ООШ № 9</w:t>
      </w:r>
    </w:p>
    <w:p w:rsidR="002226F1" w:rsidRDefault="002226F1" w:rsidP="002226F1">
      <w:pPr>
        <w:jc w:val="center"/>
        <w:rPr>
          <w:rFonts w:ascii="Times New Roman" w:hAnsi="Times New Roman"/>
          <w:sz w:val="28"/>
          <w:szCs w:val="28"/>
        </w:rPr>
      </w:pPr>
    </w:p>
    <w:p w:rsidR="002226F1" w:rsidRDefault="002226F1" w:rsidP="002226F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9"/>
        <w:gridCol w:w="3962"/>
      </w:tblGrid>
      <w:tr w:rsidR="002226F1" w:rsidRPr="001A4245" w:rsidTr="00DE010F">
        <w:tc>
          <w:tcPr>
            <w:tcW w:w="5778" w:type="dxa"/>
            <w:shd w:val="clear" w:color="auto" w:fill="auto"/>
          </w:tcPr>
          <w:p w:rsidR="002226F1" w:rsidRPr="001A4245" w:rsidRDefault="002226F1" w:rsidP="00DE0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4245">
              <w:rPr>
                <w:rFonts w:ascii="Times New Roman" w:hAnsi="Times New Roman"/>
                <w:sz w:val="28"/>
                <w:szCs w:val="28"/>
              </w:rPr>
              <w:t>Рассмотрена</w:t>
            </w:r>
            <w:proofErr w:type="gramEnd"/>
            <w:r w:rsidRPr="001A4245">
              <w:rPr>
                <w:rFonts w:ascii="Times New Roman" w:hAnsi="Times New Roman"/>
                <w:sz w:val="28"/>
                <w:szCs w:val="28"/>
              </w:rPr>
              <w:t xml:space="preserve"> на заседании педсовета                 </w:t>
            </w:r>
          </w:p>
        </w:tc>
        <w:tc>
          <w:tcPr>
            <w:tcW w:w="4075" w:type="dxa"/>
            <w:shd w:val="clear" w:color="auto" w:fill="auto"/>
          </w:tcPr>
          <w:p w:rsidR="002226F1" w:rsidRPr="001A4245" w:rsidRDefault="002226F1" w:rsidP="00DE0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24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2226F1" w:rsidRPr="001A4245" w:rsidTr="00DE010F">
        <w:tc>
          <w:tcPr>
            <w:tcW w:w="5778" w:type="dxa"/>
            <w:shd w:val="clear" w:color="auto" w:fill="auto"/>
          </w:tcPr>
          <w:p w:rsidR="002226F1" w:rsidRPr="001A4245" w:rsidRDefault="00DB083E" w:rsidP="00DE0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 » _______________ 2024</w:t>
            </w:r>
            <w:r w:rsidR="002226F1" w:rsidRPr="001A4245">
              <w:rPr>
                <w:rFonts w:ascii="Times New Roman" w:hAnsi="Times New Roman"/>
                <w:sz w:val="28"/>
                <w:szCs w:val="28"/>
              </w:rPr>
              <w:t xml:space="preserve"> года                     </w:t>
            </w:r>
          </w:p>
        </w:tc>
        <w:tc>
          <w:tcPr>
            <w:tcW w:w="4075" w:type="dxa"/>
            <w:shd w:val="clear" w:color="auto" w:fill="auto"/>
          </w:tcPr>
          <w:p w:rsidR="002226F1" w:rsidRPr="001A4245" w:rsidRDefault="002226F1" w:rsidP="00DE0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245">
              <w:rPr>
                <w:rFonts w:ascii="Times New Roman" w:hAnsi="Times New Roman"/>
                <w:sz w:val="28"/>
                <w:szCs w:val="28"/>
              </w:rPr>
              <w:t>Директор МБОУ ООШ №9</w:t>
            </w:r>
          </w:p>
        </w:tc>
      </w:tr>
      <w:tr w:rsidR="002226F1" w:rsidRPr="001A4245" w:rsidTr="00DE010F">
        <w:tc>
          <w:tcPr>
            <w:tcW w:w="5778" w:type="dxa"/>
            <w:shd w:val="clear" w:color="auto" w:fill="auto"/>
          </w:tcPr>
          <w:p w:rsidR="002226F1" w:rsidRPr="001A4245" w:rsidRDefault="002226F1" w:rsidP="00DE0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245">
              <w:rPr>
                <w:rFonts w:ascii="Times New Roman" w:hAnsi="Times New Roman"/>
                <w:sz w:val="28"/>
                <w:szCs w:val="28"/>
              </w:rPr>
              <w:t xml:space="preserve">Протокол № ____                                                 </w:t>
            </w:r>
          </w:p>
        </w:tc>
        <w:tc>
          <w:tcPr>
            <w:tcW w:w="4075" w:type="dxa"/>
            <w:shd w:val="clear" w:color="auto" w:fill="auto"/>
          </w:tcPr>
          <w:p w:rsidR="002226F1" w:rsidRPr="001A4245" w:rsidRDefault="002226F1" w:rsidP="00DE0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245">
              <w:rPr>
                <w:rFonts w:ascii="Times New Roman" w:hAnsi="Times New Roman"/>
                <w:sz w:val="28"/>
                <w:szCs w:val="28"/>
              </w:rPr>
              <w:t xml:space="preserve">___________ Н.В. Кузьмина    </w:t>
            </w:r>
          </w:p>
        </w:tc>
      </w:tr>
      <w:tr w:rsidR="002226F1" w:rsidRPr="001A4245" w:rsidTr="00DE010F">
        <w:tc>
          <w:tcPr>
            <w:tcW w:w="5778" w:type="dxa"/>
            <w:shd w:val="clear" w:color="auto" w:fill="auto"/>
          </w:tcPr>
          <w:p w:rsidR="002226F1" w:rsidRPr="001A4245" w:rsidRDefault="00DB083E" w:rsidP="00DE0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     » _____________ 2024</w:t>
            </w:r>
            <w:r w:rsidR="002226F1" w:rsidRPr="001A4245">
              <w:rPr>
                <w:rFonts w:ascii="Times New Roman" w:hAnsi="Times New Roman"/>
                <w:sz w:val="28"/>
                <w:szCs w:val="28"/>
              </w:rPr>
              <w:t xml:space="preserve"> г.                          </w:t>
            </w:r>
          </w:p>
        </w:tc>
        <w:tc>
          <w:tcPr>
            <w:tcW w:w="4075" w:type="dxa"/>
            <w:shd w:val="clear" w:color="auto" w:fill="auto"/>
          </w:tcPr>
          <w:p w:rsidR="002226F1" w:rsidRPr="001A4245" w:rsidRDefault="002226F1" w:rsidP="00DE0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245">
              <w:rPr>
                <w:rFonts w:ascii="Times New Roman" w:hAnsi="Times New Roman"/>
                <w:sz w:val="28"/>
                <w:szCs w:val="28"/>
              </w:rPr>
              <w:t>Приказ ___от</w:t>
            </w:r>
            <w:r w:rsidR="00DB083E">
              <w:rPr>
                <w:rFonts w:ascii="Times New Roman" w:hAnsi="Times New Roman"/>
                <w:sz w:val="28"/>
                <w:szCs w:val="28"/>
              </w:rPr>
              <w:t xml:space="preserve"> «___» ____2024</w:t>
            </w:r>
            <w:r w:rsidRPr="001A424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462A2A" w:rsidRDefault="00462A2A" w:rsidP="002226F1">
      <w:pPr>
        <w:pStyle w:val="aa"/>
        <w:jc w:val="center"/>
        <w:rPr>
          <w:sz w:val="26"/>
        </w:rPr>
      </w:pPr>
    </w:p>
    <w:p w:rsidR="00462A2A" w:rsidRDefault="00462A2A" w:rsidP="00462A2A">
      <w:pPr>
        <w:pStyle w:val="aa"/>
        <w:rPr>
          <w:sz w:val="26"/>
        </w:rPr>
      </w:pPr>
    </w:p>
    <w:p w:rsidR="00462A2A" w:rsidRDefault="00462A2A" w:rsidP="00462A2A">
      <w:pPr>
        <w:pStyle w:val="aa"/>
        <w:rPr>
          <w:sz w:val="26"/>
        </w:rPr>
      </w:pPr>
    </w:p>
    <w:p w:rsidR="00462A2A" w:rsidRDefault="00462A2A" w:rsidP="00462A2A">
      <w:pPr>
        <w:pStyle w:val="aa"/>
        <w:rPr>
          <w:sz w:val="26"/>
        </w:rPr>
      </w:pPr>
    </w:p>
    <w:p w:rsidR="00462A2A" w:rsidRDefault="00462A2A" w:rsidP="00462A2A">
      <w:pPr>
        <w:pStyle w:val="aa"/>
        <w:rPr>
          <w:sz w:val="26"/>
        </w:rPr>
      </w:pPr>
    </w:p>
    <w:p w:rsidR="00462A2A" w:rsidRDefault="00462A2A" w:rsidP="00462A2A">
      <w:pPr>
        <w:pStyle w:val="aa"/>
        <w:rPr>
          <w:sz w:val="26"/>
        </w:rPr>
      </w:pPr>
    </w:p>
    <w:p w:rsidR="00462A2A" w:rsidRDefault="00462A2A" w:rsidP="00462A2A">
      <w:pPr>
        <w:pStyle w:val="aa"/>
        <w:rPr>
          <w:sz w:val="26"/>
        </w:rPr>
      </w:pPr>
    </w:p>
    <w:p w:rsidR="002226F1" w:rsidRPr="002226F1" w:rsidRDefault="002226F1" w:rsidP="002226F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zh-TW"/>
        </w:rPr>
      </w:pPr>
      <w:r w:rsidRPr="002226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TW"/>
        </w:rPr>
        <w:t>РАБОЧАЯ ПРОГРАММА</w:t>
      </w:r>
    </w:p>
    <w:p w:rsidR="002226F1" w:rsidRPr="002226F1" w:rsidRDefault="002226F1" w:rsidP="002226F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zh-TW"/>
        </w:rPr>
      </w:pPr>
      <w:r w:rsidRPr="002226F1">
        <w:rPr>
          <w:rFonts w:ascii="Times New Roman" w:eastAsia="Times New Roman" w:hAnsi="Times New Roman" w:cs="Times New Roman"/>
          <w:color w:val="000000"/>
          <w:sz w:val="32"/>
          <w:szCs w:val="32"/>
          <w:lang w:eastAsia="zh-TW"/>
        </w:rPr>
        <w:t>(ID 540982)</w:t>
      </w:r>
    </w:p>
    <w:p w:rsidR="002226F1" w:rsidRPr="002226F1" w:rsidRDefault="002226F1" w:rsidP="002226F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zh-TW"/>
        </w:rPr>
      </w:pPr>
      <w:r w:rsidRPr="002226F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TW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TW"/>
        </w:rPr>
        <w:t>Физическая культура»</w:t>
      </w:r>
    </w:p>
    <w:p w:rsidR="002226F1" w:rsidRPr="002226F1" w:rsidRDefault="002226F1" w:rsidP="002226F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zh-TW"/>
        </w:rPr>
      </w:pPr>
      <w:r w:rsidRPr="002226F1">
        <w:rPr>
          <w:rFonts w:ascii="Times New Roman" w:eastAsia="Times New Roman" w:hAnsi="Times New Roman" w:cs="Times New Roman"/>
          <w:color w:val="000000"/>
          <w:sz w:val="32"/>
          <w:szCs w:val="32"/>
          <w:lang w:eastAsia="zh-TW"/>
        </w:rPr>
        <w:t>для обучающихся 1 </w:t>
      </w:r>
      <w:r w:rsidRPr="002226F1">
        <w:rPr>
          <w:rFonts w:ascii="Times New Roman" w:eastAsia="Times New Roman" w:hAnsi="Times New Roman" w:cs="Times New Roman"/>
          <w:color w:val="000000"/>
          <w:sz w:val="28"/>
          <w:szCs w:val="28"/>
          <w:lang w:eastAsia="zh-TW"/>
        </w:rPr>
        <w:t>– </w:t>
      </w:r>
      <w:r w:rsidRPr="002226F1">
        <w:rPr>
          <w:rFonts w:ascii="Times New Roman" w:eastAsia="Times New Roman" w:hAnsi="Times New Roman" w:cs="Times New Roman"/>
          <w:color w:val="000000"/>
          <w:sz w:val="32"/>
          <w:szCs w:val="32"/>
          <w:lang w:eastAsia="zh-TW"/>
        </w:rPr>
        <w:t>4 классов</w:t>
      </w:r>
    </w:p>
    <w:p w:rsidR="00462A2A" w:rsidRDefault="00462A2A" w:rsidP="00462A2A">
      <w:pPr>
        <w:pStyle w:val="aa"/>
        <w:spacing w:line="275" w:lineRule="exact"/>
        <w:ind w:left="2144" w:right="1995"/>
        <w:jc w:val="center"/>
      </w:pPr>
    </w:p>
    <w:p w:rsidR="00462A2A" w:rsidRDefault="00462A2A" w:rsidP="00462A2A">
      <w:pPr>
        <w:pStyle w:val="aa"/>
        <w:spacing w:before="72"/>
        <w:ind w:left="502"/>
      </w:pPr>
    </w:p>
    <w:p w:rsidR="00462A2A" w:rsidRDefault="00462A2A" w:rsidP="00462A2A">
      <w:pPr>
        <w:pStyle w:val="aa"/>
        <w:spacing w:before="72"/>
        <w:ind w:left="502"/>
      </w:pPr>
    </w:p>
    <w:p w:rsidR="00462A2A" w:rsidRDefault="00462A2A" w:rsidP="00462A2A">
      <w:pPr>
        <w:pStyle w:val="aa"/>
        <w:spacing w:before="72"/>
        <w:ind w:left="502"/>
      </w:pPr>
    </w:p>
    <w:p w:rsidR="00462A2A" w:rsidRDefault="00462A2A" w:rsidP="00462A2A">
      <w:pPr>
        <w:pStyle w:val="aa"/>
        <w:spacing w:before="72"/>
        <w:ind w:left="502"/>
      </w:pPr>
    </w:p>
    <w:p w:rsidR="00462A2A" w:rsidRDefault="00462A2A" w:rsidP="00462A2A">
      <w:pPr>
        <w:pStyle w:val="aa"/>
        <w:spacing w:before="72"/>
        <w:ind w:left="502"/>
      </w:pPr>
    </w:p>
    <w:p w:rsidR="00462A2A" w:rsidRDefault="00462A2A" w:rsidP="00462A2A">
      <w:pPr>
        <w:pStyle w:val="aa"/>
        <w:spacing w:before="72"/>
        <w:ind w:left="502"/>
      </w:pPr>
    </w:p>
    <w:p w:rsidR="00462A2A" w:rsidRDefault="00462A2A" w:rsidP="00462A2A">
      <w:pPr>
        <w:pStyle w:val="aa"/>
        <w:spacing w:before="72"/>
        <w:ind w:left="502"/>
      </w:pPr>
    </w:p>
    <w:p w:rsidR="002226F1" w:rsidRDefault="002226F1" w:rsidP="002226F1">
      <w:pPr>
        <w:pStyle w:val="aa"/>
        <w:spacing w:before="72"/>
        <w:ind w:left="0" w:right="960"/>
      </w:pPr>
    </w:p>
    <w:p w:rsidR="00D30B99" w:rsidRDefault="00D30B99" w:rsidP="00E75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6F1" w:rsidRDefault="002226F1" w:rsidP="00E75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6F1" w:rsidRDefault="002226F1" w:rsidP="00E75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6F1" w:rsidRDefault="002226F1" w:rsidP="00E75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6F1" w:rsidRDefault="002226F1" w:rsidP="00E75F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6F1" w:rsidRDefault="00DB083E" w:rsidP="002226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Рудянское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  <w:bookmarkStart w:id="0" w:name="_GoBack"/>
      <w:bookmarkEnd w:id="0"/>
    </w:p>
    <w:p w:rsidR="00D30B99" w:rsidRDefault="00D30B99" w:rsidP="002226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-ориентированной направленности.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>со сверстниками 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личностно-дея</w:t>
      </w:r>
      <w:r>
        <w:rPr>
          <w:rFonts w:ascii="Times New Roman" w:hAnsi="Times New Roman" w:cs="Times New Roman"/>
          <w:sz w:val="24"/>
          <w:szCs w:val="24"/>
        </w:rPr>
        <w:t>тельностный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личности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она включает в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B47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>чальной школе; метапредметны</w:t>
      </w:r>
      <w:r>
        <w:rPr>
          <w:rFonts w:ascii="Times New Roman" w:hAnsi="Times New Roman" w:cs="Times New Roman"/>
          <w:sz w:val="24"/>
          <w:szCs w:val="24"/>
        </w:rPr>
        <w:t xml:space="preserve">е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начальной школе составляет 272 ч. (два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>в каждом классе): 1  класс 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>2  класс — 68 ч; 3  класс  — 68 ч; 4  класс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. Понятие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как занятия физи</w:t>
      </w:r>
      <w:r>
        <w:rPr>
          <w:rFonts w:ascii="Times New Roman" w:hAnsi="Times New Roman" w:cs="Times New Roman"/>
          <w:sz w:val="24"/>
          <w:szCs w:val="24"/>
        </w:rPr>
        <w:t xml:space="preserve">ческими упражнениями и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по укреплению здоровья, физическому развитию 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подготовке. Связь физиче</w:t>
      </w:r>
      <w:r>
        <w:rPr>
          <w:rFonts w:ascii="Times New Roman" w:hAnsi="Times New Roman" w:cs="Times New Roman"/>
          <w:sz w:val="24"/>
          <w:szCs w:val="24"/>
        </w:rPr>
        <w:t>ских упражнений с движениями жи</w:t>
      </w:r>
      <w:r w:rsidRPr="00BB478C">
        <w:rPr>
          <w:rFonts w:ascii="Times New Roman" w:hAnsi="Times New Roman" w:cs="Times New Roman"/>
          <w:sz w:val="24"/>
          <w:szCs w:val="24"/>
        </w:rPr>
        <w:t>вотных и труд</w:t>
      </w:r>
      <w:r>
        <w:rPr>
          <w:rFonts w:ascii="Times New Roman" w:hAnsi="Times New Roman" w:cs="Times New Roman"/>
          <w:sz w:val="24"/>
          <w:szCs w:val="24"/>
        </w:rPr>
        <w:t xml:space="preserve">овыми действиями древних людей.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Режим дн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B478C">
        <w:rPr>
          <w:rFonts w:ascii="Times New Roman" w:hAnsi="Times New Roman" w:cs="Times New Roman"/>
          <w:sz w:val="24"/>
          <w:szCs w:val="24"/>
        </w:rPr>
        <w:t>и правил</w:t>
      </w:r>
      <w:r>
        <w:rPr>
          <w:rFonts w:ascii="Times New Roman" w:hAnsi="Times New Roman" w:cs="Times New Roman"/>
          <w:sz w:val="24"/>
          <w:szCs w:val="24"/>
        </w:rPr>
        <w:t xml:space="preserve">а его составления и соблюдения. </w:t>
      </w:r>
      <w:r w:rsidRPr="00BB478C">
        <w:rPr>
          <w:rFonts w:ascii="Times New Roman" w:hAnsi="Times New Roman" w:cs="Times New Roman"/>
          <w:sz w:val="24"/>
          <w:szCs w:val="24"/>
        </w:rPr>
        <w:t>Физическое совершен</w:t>
      </w:r>
      <w:r>
        <w:rPr>
          <w:rFonts w:ascii="Times New Roman" w:hAnsi="Times New Roman" w:cs="Times New Roman"/>
          <w:sz w:val="24"/>
          <w:szCs w:val="24"/>
        </w:rPr>
        <w:t>ствование.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 xml:space="preserve">Гигиена </w:t>
      </w:r>
      <w:r>
        <w:rPr>
          <w:rFonts w:ascii="Times New Roman" w:hAnsi="Times New Roman" w:cs="Times New Roman"/>
          <w:sz w:val="24"/>
          <w:szCs w:val="24"/>
        </w:rPr>
        <w:t>человека и требования к проведе</w:t>
      </w:r>
      <w:r w:rsidRPr="00BB478C">
        <w:rPr>
          <w:rFonts w:ascii="Times New Roman" w:hAnsi="Times New Roman" w:cs="Times New Roman"/>
          <w:sz w:val="24"/>
          <w:szCs w:val="24"/>
        </w:rPr>
        <w:t>нию гигиенических проце</w:t>
      </w:r>
      <w:r>
        <w:rPr>
          <w:rFonts w:ascii="Times New Roman" w:hAnsi="Times New Roman" w:cs="Times New Roman"/>
          <w:sz w:val="24"/>
          <w:szCs w:val="24"/>
        </w:rPr>
        <w:t>дур. Осанка и комплексы упражне</w:t>
      </w:r>
      <w:r w:rsidRPr="00BB478C">
        <w:rPr>
          <w:rFonts w:ascii="Times New Roman" w:hAnsi="Times New Roman" w:cs="Times New Roman"/>
          <w:sz w:val="24"/>
          <w:szCs w:val="24"/>
        </w:rPr>
        <w:t>ний для правильного её развития. Физические упражне</w:t>
      </w:r>
      <w:r>
        <w:rPr>
          <w:rFonts w:ascii="Times New Roman" w:hAnsi="Times New Roman" w:cs="Times New Roman"/>
          <w:sz w:val="24"/>
          <w:szCs w:val="24"/>
        </w:rPr>
        <w:t xml:space="preserve">ния для </w:t>
      </w:r>
      <w:r w:rsidRPr="00BB478C">
        <w:rPr>
          <w:rFonts w:ascii="Times New Roman" w:hAnsi="Times New Roman" w:cs="Times New Roman"/>
          <w:sz w:val="24"/>
          <w:szCs w:val="24"/>
        </w:rPr>
        <w:t>физк</w:t>
      </w:r>
      <w:r>
        <w:rPr>
          <w:rFonts w:ascii="Times New Roman" w:hAnsi="Times New Roman" w:cs="Times New Roman"/>
          <w:sz w:val="24"/>
          <w:szCs w:val="24"/>
        </w:rPr>
        <w:t xml:space="preserve">ультминуток и утренней зарядки. </w:t>
      </w:r>
      <w:r w:rsidRPr="00BB478C">
        <w:rPr>
          <w:rFonts w:ascii="Times New Roman" w:hAnsi="Times New Roman" w:cs="Times New Roman"/>
          <w:sz w:val="24"/>
          <w:szCs w:val="24"/>
        </w:rPr>
        <w:t>Спортивно-оздоровител</w:t>
      </w:r>
      <w:r>
        <w:rPr>
          <w:rFonts w:ascii="Times New Roman" w:hAnsi="Times New Roman" w:cs="Times New Roman"/>
          <w:sz w:val="24"/>
          <w:szCs w:val="24"/>
        </w:rPr>
        <w:t>ьная физическая культура. Прави</w:t>
      </w:r>
      <w:r w:rsidRPr="00BB478C">
        <w:rPr>
          <w:rFonts w:ascii="Times New Roman" w:hAnsi="Times New Roman" w:cs="Times New Roman"/>
          <w:sz w:val="24"/>
          <w:szCs w:val="24"/>
        </w:rPr>
        <w:t>ла поведения на уроках физической культуры, подбора одежды для занятий в спортив</w:t>
      </w:r>
      <w:r>
        <w:rPr>
          <w:rFonts w:ascii="Times New Roman" w:hAnsi="Times New Roman" w:cs="Times New Roman"/>
          <w:sz w:val="24"/>
          <w:szCs w:val="24"/>
        </w:rPr>
        <w:t xml:space="preserve">ном зале и на открытом воздухе.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Исходные по</w:t>
      </w:r>
      <w:r>
        <w:rPr>
          <w:rFonts w:ascii="Times New Roman" w:hAnsi="Times New Roman" w:cs="Times New Roman"/>
          <w:sz w:val="24"/>
          <w:szCs w:val="24"/>
        </w:rPr>
        <w:t xml:space="preserve">ложения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физических упражнениях: </w:t>
      </w:r>
      <w:r>
        <w:rPr>
          <w:rFonts w:ascii="Times New Roman" w:hAnsi="Times New Roman" w:cs="Times New Roman"/>
          <w:sz w:val="24"/>
          <w:szCs w:val="24"/>
        </w:rPr>
        <w:t xml:space="preserve">стойки, упоры, седы, положения </w:t>
      </w:r>
      <w:r w:rsidRPr="00BB478C">
        <w:rPr>
          <w:rFonts w:ascii="Times New Roman" w:hAnsi="Times New Roman" w:cs="Times New Roman"/>
          <w:sz w:val="24"/>
          <w:szCs w:val="24"/>
        </w:rPr>
        <w:t>лёжа. Строевые упражнени</w:t>
      </w:r>
      <w:r>
        <w:rPr>
          <w:rFonts w:ascii="Times New Roman" w:hAnsi="Times New Roman" w:cs="Times New Roman"/>
          <w:sz w:val="24"/>
          <w:szCs w:val="24"/>
        </w:rPr>
        <w:t xml:space="preserve">я: построение и перестроение в </w:t>
      </w:r>
      <w:r w:rsidRPr="00BB478C">
        <w:rPr>
          <w:rFonts w:ascii="Times New Roman" w:hAnsi="Times New Roman" w:cs="Times New Roman"/>
          <w:sz w:val="24"/>
          <w:szCs w:val="24"/>
        </w:rPr>
        <w:t>одну и две шеренги, стоя на</w:t>
      </w:r>
      <w:r>
        <w:rPr>
          <w:rFonts w:ascii="Times New Roman" w:hAnsi="Times New Roman" w:cs="Times New Roman"/>
          <w:sz w:val="24"/>
          <w:szCs w:val="24"/>
        </w:rPr>
        <w:t xml:space="preserve"> месте; повороты направо и нале</w:t>
      </w:r>
      <w:r w:rsidRPr="00BB478C">
        <w:rPr>
          <w:rFonts w:ascii="Times New Roman" w:hAnsi="Times New Roman" w:cs="Times New Roman"/>
          <w:sz w:val="24"/>
          <w:szCs w:val="24"/>
        </w:rPr>
        <w:t>во; передвижение в колонн</w:t>
      </w:r>
      <w:r>
        <w:rPr>
          <w:rFonts w:ascii="Times New Roman" w:hAnsi="Times New Roman" w:cs="Times New Roman"/>
          <w:sz w:val="24"/>
          <w:szCs w:val="24"/>
        </w:rPr>
        <w:t xml:space="preserve">е по одному с равномерной скоростью. </w:t>
      </w:r>
      <w:r w:rsidRPr="00BB478C">
        <w:rPr>
          <w:rFonts w:ascii="Times New Roman" w:hAnsi="Times New Roman" w:cs="Times New Roman"/>
          <w:sz w:val="24"/>
          <w:szCs w:val="24"/>
        </w:rPr>
        <w:t>Гимнастические упражне</w:t>
      </w:r>
      <w:r>
        <w:rPr>
          <w:rFonts w:ascii="Times New Roman" w:hAnsi="Times New Roman" w:cs="Times New Roman"/>
          <w:sz w:val="24"/>
          <w:szCs w:val="24"/>
        </w:rPr>
        <w:t>ния: стилизованные способы пере</w:t>
      </w:r>
      <w:r w:rsidRPr="00BB478C">
        <w:rPr>
          <w:rFonts w:ascii="Times New Roman" w:hAnsi="Times New Roman" w:cs="Times New Roman"/>
          <w:sz w:val="24"/>
          <w:szCs w:val="24"/>
        </w:rPr>
        <w:t>движения ходьбой и бегом;</w:t>
      </w:r>
      <w:r>
        <w:rPr>
          <w:rFonts w:ascii="Times New Roman" w:hAnsi="Times New Roman" w:cs="Times New Roman"/>
          <w:sz w:val="24"/>
          <w:szCs w:val="24"/>
        </w:rPr>
        <w:t xml:space="preserve"> упражнения с гимнастическим мя</w:t>
      </w:r>
      <w:r w:rsidRPr="00BB478C">
        <w:rPr>
          <w:rFonts w:ascii="Times New Roman" w:hAnsi="Times New Roman" w:cs="Times New Roman"/>
          <w:sz w:val="24"/>
          <w:szCs w:val="24"/>
        </w:rPr>
        <w:t>чом и гимнастической скак</w:t>
      </w:r>
      <w:r>
        <w:rPr>
          <w:rFonts w:ascii="Times New Roman" w:hAnsi="Times New Roman" w:cs="Times New Roman"/>
          <w:sz w:val="24"/>
          <w:szCs w:val="24"/>
        </w:rPr>
        <w:t xml:space="preserve">алкой; стилизованные гимнастические прыжки. </w:t>
      </w:r>
      <w:r w:rsidRPr="00BB478C">
        <w:rPr>
          <w:rFonts w:ascii="Times New Roman" w:hAnsi="Times New Roman" w:cs="Times New Roman"/>
          <w:sz w:val="24"/>
          <w:szCs w:val="24"/>
        </w:rPr>
        <w:t>Акробатические упражн</w:t>
      </w:r>
      <w:r>
        <w:rPr>
          <w:rFonts w:ascii="Times New Roman" w:hAnsi="Times New Roman" w:cs="Times New Roman"/>
          <w:sz w:val="24"/>
          <w:szCs w:val="24"/>
        </w:rPr>
        <w:t xml:space="preserve">ения: подъём туловища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</w:t>
      </w:r>
      <w:r w:rsidRPr="00BB478C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лёжа на спине и животе; подъё</w:t>
      </w:r>
      <w:r>
        <w:rPr>
          <w:rFonts w:ascii="Times New Roman" w:hAnsi="Times New Roman" w:cs="Times New Roman"/>
          <w:sz w:val="24"/>
          <w:szCs w:val="24"/>
        </w:rPr>
        <w:t xml:space="preserve">м ног из положения лёжа </w:t>
      </w:r>
      <w:r w:rsidRPr="00BB478C">
        <w:rPr>
          <w:rFonts w:ascii="Times New Roman" w:hAnsi="Times New Roman" w:cs="Times New Roman"/>
          <w:sz w:val="24"/>
          <w:szCs w:val="24"/>
        </w:rPr>
        <w:t>на животе; сгибание рук</w:t>
      </w:r>
      <w:r>
        <w:rPr>
          <w:rFonts w:ascii="Times New Roman" w:hAnsi="Times New Roman" w:cs="Times New Roman"/>
          <w:sz w:val="24"/>
          <w:szCs w:val="24"/>
        </w:rPr>
        <w:t xml:space="preserve"> в положении упор лёжа; прыжки </w:t>
      </w:r>
      <w:r w:rsidRPr="00BB478C">
        <w:rPr>
          <w:rFonts w:ascii="Times New Roman" w:hAnsi="Times New Roman" w:cs="Times New Roman"/>
          <w:sz w:val="24"/>
          <w:szCs w:val="24"/>
        </w:rPr>
        <w:t>в  группировке, толчком двумя ногами; прыжки в упоре на руки, толчком двумя ногами.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Равномерная ходьба и равномерный бег.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 длину </w:t>
      </w:r>
      <w:r w:rsidRPr="00BB47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места, метание малого мяча на дальность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Считалки для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организации подвижных игр.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1F8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8911F8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спортивных и подвижных игр.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D30B99" w:rsidRPr="008911F8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B478C">
        <w:rPr>
          <w:rFonts w:ascii="Times New Roman" w:hAnsi="Times New Roman" w:cs="Times New Roman"/>
          <w:sz w:val="24"/>
          <w:szCs w:val="24"/>
        </w:rPr>
        <w:t>ния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первых соревнований. Зарожде</w:t>
      </w:r>
      <w:r w:rsidRPr="00BB478C">
        <w:rPr>
          <w:rFonts w:ascii="Times New Roman" w:hAnsi="Times New Roman" w:cs="Times New Roman"/>
          <w:sz w:val="24"/>
          <w:szCs w:val="24"/>
        </w:rPr>
        <w:t>ние Олимпийских игр древности.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Pr="00BB478C">
        <w:rPr>
          <w:rFonts w:ascii="Times New Roman" w:hAnsi="Times New Roman" w:cs="Times New Roman"/>
          <w:sz w:val="24"/>
          <w:szCs w:val="24"/>
        </w:rPr>
        <w:t>развитие и его измерение. Физич</w:t>
      </w:r>
      <w:r>
        <w:rPr>
          <w:rFonts w:ascii="Times New Roman" w:hAnsi="Times New Roman" w:cs="Times New Roman"/>
          <w:sz w:val="24"/>
          <w:szCs w:val="24"/>
        </w:rPr>
        <w:t xml:space="preserve">еские качества человека: сила, </w:t>
      </w:r>
      <w:r w:rsidRPr="00BB478C">
        <w:rPr>
          <w:rFonts w:ascii="Times New Roman" w:hAnsi="Times New Roman" w:cs="Times New Roman"/>
          <w:sz w:val="24"/>
          <w:szCs w:val="24"/>
        </w:rPr>
        <w:t>быстрота, выносливость, гибк</w:t>
      </w:r>
      <w:r>
        <w:rPr>
          <w:rFonts w:ascii="Times New Roman" w:hAnsi="Times New Roman" w:cs="Times New Roman"/>
          <w:sz w:val="24"/>
          <w:szCs w:val="24"/>
        </w:rPr>
        <w:t xml:space="preserve">ость, координация и способы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измерения. Составление дневника наблюдений по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культуре.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</w:t>
      </w:r>
      <w:r>
        <w:rPr>
          <w:rFonts w:ascii="Times New Roman" w:hAnsi="Times New Roman" w:cs="Times New Roman"/>
          <w:sz w:val="24"/>
          <w:szCs w:val="24"/>
        </w:rPr>
        <w:t>ие организма обтиранием. Состав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ление комплекса утренней зарядки и физкультминутки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Пра</w:t>
      </w:r>
      <w:r>
        <w:rPr>
          <w:rFonts w:ascii="Times New Roman" w:hAnsi="Times New Roman" w:cs="Times New Roman"/>
          <w:sz w:val="24"/>
          <w:szCs w:val="24"/>
        </w:rPr>
        <w:t xml:space="preserve">вила поведения на занятиях </w:t>
      </w:r>
      <w:r w:rsidRPr="00BB478C">
        <w:rPr>
          <w:rFonts w:ascii="Times New Roman" w:hAnsi="Times New Roman" w:cs="Times New Roman"/>
          <w:sz w:val="24"/>
          <w:szCs w:val="24"/>
        </w:rPr>
        <w:t>гимнастикой и акробатикой.</w:t>
      </w:r>
      <w:r>
        <w:rPr>
          <w:rFonts w:ascii="Times New Roman" w:hAnsi="Times New Roman" w:cs="Times New Roman"/>
          <w:sz w:val="24"/>
          <w:szCs w:val="24"/>
        </w:rPr>
        <w:t xml:space="preserve"> Строевые команды в построении </w:t>
      </w:r>
      <w:r w:rsidRPr="00BB478C">
        <w:rPr>
          <w:rFonts w:ascii="Times New Roman" w:hAnsi="Times New Roman" w:cs="Times New Roman"/>
          <w:sz w:val="24"/>
          <w:szCs w:val="24"/>
        </w:rPr>
        <w:t>и перестроении в одну шере</w:t>
      </w:r>
      <w:r>
        <w:rPr>
          <w:rFonts w:ascii="Times New Roman" w:hAnsi="Times New Roman" w:cs="Times New Roman"/>
          <w:sz w:val="24"/>
          <w:szCs w:val="24"/>
        </w:rPr>
        <w:t>нгу и колонну по одному; при по</w:t>
      </w:r>
      <w:r w:rsidRPr="00BB478C">
        <w:rPr>
          <w:rFonts w:ascii="Times New Roman" w:hAnsi="Times New Roman" w:cs="Times New Roman"/>
          <w:sz w:val="24"/>
          <w:szCs w:val="24"/>
        </w:rPr>
        <w:t>воротах направо и налево, с</w:t>
      </w:r>
      <w:r>
        <w:rPr>
          <w:rFonts w:ascii="Times New Roman" w:hAnsi="Times New Roman" w:cs="Times New Roman"/>
          <w:sz w:val="24"/>
          <w:szCs w:val="24"/>
        </w:rPr>
        <w:t>тоя на месте и в движении. Пере</w:t>
      </w:r>
      <w:r w:rsidRPr="00BB478C">
        <w:rPr>
          <w:rFonts w:ascii="Times New Roman" w:hAnsi="Times New Roman" w:cs="Times New Roman"/>
          <w:sz w:val="24"/>
          <w:szCs w:val="24"/>
        </w:rPr>
        <w:t>движение в колонне по одному с равномерной и изменяющ</w:t>
      </w:r>
      <w:r>
        <w:rPr>
          <w:rFonts w:ascii="Times New Roman" w:hAnsi="Times New Roman" w:cs="Times New Roman"/>
          <w:sz w:val="24"/>
          <w:szCs w:val="24"/>
        </w:rPr>
        <w:t xml:space="preserve">ейся скоростью движения. </w:t>
      </w:r>
      <w:r w:rsidRPr="00BB478C">
        <w:rPr>
          <w:rFonts w:ascii="Times New Roman" w:hAnsi="Times New Roman" w:cs="Times New Roman"/>
          <w:sz w:val="24"/>
          <w:szCs w:val="24"/>
        </w:rPr>
        <w:t>Упражнения разминки пе</w:t>
      </w:r>
      <w:r>
        <w:rPr>
          <w:rFonts w:ascii="Times New Roman" w:hAnsi="Times New Roman" w:cs="Times New Roman"/>
          <w:sz w:val="24"/>
          <w:szCs w:val="24"/>
        </w:rPr>
        <w:t xml:space="preserve">ред выполнением гимнастических </w:t>
      </w:r>
      <w:r w:rsidRPr="00BB478C">
        <w:rPr>
          <w:rFonts w:ascii="Times New Roman" w:hAnsi="Times New Roman" w:cs="Times New Roman"/>
          <w:sz w:val="24"/>
          <w:szCs w:val="24"/>
        </w:rPr>
        <w:t>упражнений. Прыжки со ска</w:t>
      </w:r>
      <w:r>
        <w:rPr>
          <w:rFonts w:ascii="Times New Roman" w:hAnsi="Times New Roman" w:cs="Times New Roman"/>
          <w:sz w:val="24"/>
          <w:szCs w:val="24"/>
        </w:rPr>
        <w:t>калкой на двух ногах и поочерёд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но на правой и левой ноге </w:t>
      </w:r>
      <w:r>
        <w:rPr>
          <w:rFonts w:ascii="Times New Roman" w:hAnsi="Times New Roman" w:cs="Times New Roman"/>
          <w:sz w:val="24"/>
          <w:szCs w:val="24"/>
        </w:rPr>
        <w:t>на месте. Упражнения с гимнасти</w:t>
      </w:r>
      <w:r w:rsidRPr="00BB478C">
        <w:rPr>
          <w:rFonts w:ascii="Times New Roman" w:hAnsi="Times New Roman" w:cs="Times New Roman"/>
          <w:sz w:val="24"/>
          <w:szCs w:val="24"/>
        </w:rPr>
        <w:t>ческим мячом: подбрасыван</w:t>
      </w:r>
      <w:r>
        <w:rPr>
          <w:rFonts w:ascii="Times New Roman" w:hAnsi="Times New Roman" w:cs="Times New Roman"/>
          <w:sz w:val="24"/>
          <w:szCs w:val="24"/>
        </w:rPr>
        <w:t xml:space="preserve">ие, перекаты и наклоны с мячом в </w:t>
      </w:r>
      <w:r w:rsidRPr="00BB478C">
        <w:rPr>
          <w:rFonts w:ascii="Times New Roman" w:hAnsi="Times New Roman" w:cs="Times New Roman"/>
          <w:sz w:val="24"/>
          <w:szCs w:val="24"/>
        </w:rPr>
        <w:t>руках. Танцевальный хороводный шаг, танец галоп.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</w:t>
      </w:r>
      <w:r w:rsidRPr="00BB478C">
        <w:rPr>
          <w:rFonts w:ascii="Times New Roman" w:hAnsi="Times New Roman" w:cs="Times New Roman"/>
          <w:sz w:val="24"/>
          <w:szCs w:val="24"/>
        </w:rPr>
        <w:t>. Пр</w:t>
      </w:r>
      <w:r>
        <w:rPr>
          <w:rFonts w:ascii="Times New Roman" w:hAnsi="Times New Roman" w:cs="Times New Roman"/>
          <w:sz w:val="24"/>
          <w:szCs w:val="24"/>
        </w:rPr>
        <w:t>авила поведения на занятиях лыж</w:t>
      </w:r>
      <w:r w:rsidRPr="00BB478C">
        <w:rPr>
          <w:rFonts w:ascii="Times New Roman" w:hAnsi="Times New Roman" w:cs="Times New Roman"/>
          <w:sz w:val="24"/>
          <w:szCs w:val="24"/>
        </w:rPr>
        <w:t>ной подготовкой. Упражне</w:t>
      </w:r>
      <w:r>
        <w:rPr>
          <w:rFonts w:ascii="Times New Roman" w:hAnsi="Times New Roman" w:cs="Times New Roman"/>
          <w:sz w:val="24"/>
          <w:szCs w:val="24"/>
        </w:rPr>
        <w:t xml:space="preserve">ния на лыжах: передвижение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попеременным ходом; спуск с небольшого склона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основной стойке; торможение лыжными палками</w:t>
      </w:r>
      <w:r>
        <w:rPr>
          <w:rFonts w:ascii="Times New Roman" w:hAnsi="Times New Roman" w:cs="Times New Roman"/>
          <w:sz w:val="24"/>
          <w:szCs w:val="24"/>
        </w:rPr>
        <w:t xml:space="preserve"> на учебной </w:t>
      </w:r>
      <w:r w:rsidRPr="00BB478C">
        <w:rPr>
          <w:rFonts w:ascii="Times New Roman" w:hAnsi="Times New Roman" w:cs="Times New Roman"/>
          <w:sz w:val="24"/>
          <w:szCs w:val="24"/>
        </w:rPr>
        <w:t>трассе и падением на бок во время спуска.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BB478C">
        <w:rPr>
          <w:rFonts w:ascii="Times New Roman" w:hAnsi="Times New Roman" w:cs="Times New Roman"/>
          <w:sz w:val="24"/>
          <w:szCs w:val="24"/>
        </w:rPr>
        <w:t>летикой. Броски малого мяч</w:t>
      </w:r>
      <w:r>
        <w:rPr>
          <w:rFonts w:ascii="Times New Roman" w:hAnsi="Times New Roman" w:cs="Times New Roman"/>
          <w:sz w:val="24"/>
          <w:szCs w:val="24"/>
        </w:rPr>
        <w:t xml:space="preserve">а в неподвижную мишень разными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способами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стоя, сидя и лёжа. Разнообразные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сложно-координированны</w:t>
      </w:r>
      <w:r>
        <w:rPr>
          <w:rFonts w:ascii="Times New Roman" w:hAnsi="Times New Roman" w:cs="Times New Roman"/>
          <w:sz w:val="24"/>
          <w:szCs w:val="24"/>
        </w:rPr>
        <w:t xml:space="preserve">е прыжки толчком одной ногой и </w:t>
      </w:r>
      <w:r w:rsidRPr="00BB478C">
        <w:rPr>
          <w:rFonts w:ascii="Times New Roman" w:hAnsi="Times New Roman" w:cs="Times New Roman"/>
          <w:sz w:val="24"/>
          <w:szCs w:val="24"/>
        </w:rPr>
        <w:t>двумя ногами с  места, в д</w:t>
      </w:r>
      <w:r>
        <w:rPr>
          <w:rFonts w:ascii="Times New Roman" w:hAnsi="Times New Roman" w:cs="Times New Roman"/>
          <w:sz w:val="24"/>
          <w:szCs w:val="24"/>
        </w:rPr>
        <w:t xml:space="preserve">вижении в разных направлениях,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  разной амплитудой и траекторией полёта.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Ходьба по гимнастической скамей</w:t>
      </w:r>
      <w:r>
        <w:rPr>
          <w:rFonts w:ascii="Times New Roman" w:hAnsi="Times New Roman" w:cs="Times New Roman"/>
          <w:sz w:val="24"/>
          <w:szCs w:val="24"/>
        </w:rPr>
        <w:t>ке с изме</w:t>
      </w:r>
      <w:r w:rsidRPr="00BB478C">
        <w:rPr>
          <w:rFonts w:ascii="Times New Roman" w:hAnsi="Times New Roman" w:cs="Times New Roman"/>
          <w:sz w:val="24"/>
          <w:szCs w:val="24"/>
        </w:rPr>
        <w:t>нением скорости и направле</w:t>
      </w:r>
      <w:r>
        <w:rPr>
          <w:rFonts w:ascii="Times New Roman" w:hAnsi="Times New Roman" w:cs="Times New Roman"/>
          <w:sz w:val="24"/>
          <w:szCs w:val="24"/>
        </w:rPr>
        <w:t>ния движения. Беговые сложно-ко</w:t>
      </w:r>
      <w:r w:rsidRPr="00BB478C">
        <w:rPr>
          <w:rFonts w:ascii="Times New Roman" w:hAnsi="Times New Roman" w:cs="Times New Roman"/>
          <w:sz w:val="24"/>
          <w:szCs w:val="24"/>
        </w:rPr>
        <w:t xml:space="preserve">ординационные упражнения: ускорения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исходных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положений; змейкой; по кругу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обеганием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предметов; с преодо</w:t>
      </w:r>
      <w:r w:rsidRPr="00BB478C">
        <w:rPr>
          <w:rFonts w:ascii="Times New Roman" w:hAnsi="Times New Roman" w:cs="Times New Roman"/>
          <w:sz w:val="24"/>
          <w:szCs w:val="24"/>
        </w:rPr>
        <w:t>лением небольших препятствий.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Подвижные игры с техническ</w:t>
      </w:r>
      <w:r>
        <w:rPr>
          <w:rFonts w:ascii="Times New Roman" w:hAnsi="Times New Roman" w:cs="Times New Roman"/>
          <w:sz w:val="24"/>
          <w:szCs w:val="24"/>
        </w:rPr>
        <w:t>ими приёма</w:t>
      </w:r>
      <w:r w:rsidRPr="00BB478C">
        <w:rPr>
          <w:rFonts w:ascii="Times New Roman" w:hAnsi="Times New Roman" w:cs="Times New Roman"/>
          <w:sz w:val="24"/>
          <w:szCs w:val="24"/>
        </w:rPr>
        <w:t>ми спортивных игр (баскетбол, футбол).</w:t>
      </w:r>
    </w:p>
    <w:p w:rsidR="00D30B99" w:rsidRPr="00764A85" w:rsidRDefault="00D30B99" w:rsidP="00D3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Плавательная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B478C">
        <w:rPr>
          <w:rFonts w:ascii="Times New Roman" w:hAnsi="Times New Roman" w:cs="Times New Roman"/>
          <w:sz w:val="24"/>
          <w:szCs w:val="24"/>
        </w:rPr>
        <w:t>товка к соревнованиям по ко</w:t>
      </w:r>
      <w:r>
        <w:rPr>
          <w:rFonts w:ascii="Times New Roman" w:hAnsi="Times New Roman" w:cs="Times New Roman"/>
          <w:sz w:val="24"/>
          <w:szCs w:val="24"/>
        </w:rPr>
        <w:t xml:space="preserve">мплексу ГТО. Развитие основных </w:t>
      </w:r>
      <w:r w:rsidRPr="00BB478C">
        <w:rPr>
          <w:rFonts w:ascii="Times New Roman" w:hAnsi="Times New Roman" w:cs="Times New Roman"/>
          <w:sz w:val="24"/>
          <w:szCs w:val="24"/>
        </w:rPr>
        <w:t>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дствами подвижных и спортивных </w:t>
      </w:r>
      <w:r w:rsidRPr="00BB478C">
        <w:rPr>
          <w:rFonts w:ascii="Times New Roman" w:hAnsi="Times New Roman" w:cs="Times New Roman"/>
          <w:sz w:val="24"/>
          <w:szCs w:val="24"/>
        </w:rPr>
        <w:t>игр.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>культуры: общеразвивающ</w:t>
      </w:r>
      <w:r>
        <w:rPr>
          <w:rFonts w:ascii="Times New Roman" w:hAnsi="Times New Roman" w:cs="Times New Roman"/>
          <w:sz w:val="24"/>
          <w:szCs w:val="24"/>
        </w:rPr>
        <w:t>ие,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нутки и утренней зарядки. Составление графика занятий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Строевые упра</w:t>
      </w:r>
      <w:r>
        <w:rPr>
          <w:rFonts w:ascii="Times New Roman" w:hAnsi="Times New Roman" w:cs="Times New Roman"/>
          <w:sz w:val="24"/>
          <w:szCs w:val="24"/>
        </w:rPr>
        <w:t>жнения в дви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жении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; пер</w:t>
      </w:r>
      <w:r>
        <w:rPr>
          <w:rFonts w:ascii="Times New Roman" w:hAnsi="Times New Roman" w:cs="Times New Roman"/>
          <w:sz w:val="24"/>
          <w:szCs w:val="24"/>
        </w:rPr>
        <w:t xml:space="preserve">естроении из колонны по одному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колонну по три, стоя на </w:t>
      </w:r>
      <w:r>
        <w:rPr>
          <w:rFonts w:ascii="Times New Roman" w:hAnsi="Times New Roman" w:cs="Times New Roman"/>
          <w:sz w:val="24"/>
          <w:szCs w:val="24"/>
        </w:rPr>
        <w:t>месте и в движении. Упражнения на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ческой скамейке в передвижении стилизованными способами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ходьбы: вперёд, назад, с</w:t>
      </w:r>
      <w:r>
        <w:rPr>
          <w:rFonts w:ascii="Times New Roman" w:hAnsi="Times New Roman" w:cs="Times New Roman"/>
          <w:sz w:val="24"/>
          <w:szCs w:val="24"/>
        </w:rPr>
        <w:t xml:space="preserve"> высоким подниманием колен и из</w:t>
      </w:r>
      <w:r w:rsidRPr="00BB478C">
        <w:rPr>
          <w:rFonts w:ascii="Times New Roman" w:hAnsi="Times New Roman" w:cs="Times New Roman"/>
          <w:sz w:val="24"/>
          <w:szCs w:val="24"/>
        </w:rPr>
        <w:t>менением положения ру</w:t>
      </w:r>
      <w:r>
        <w:rPr>
          <w:rFonts w:ascii="Times New Roman" w:hAnsi="Times New Roman" w:cs="Times New Roman"/>
          <w:sz w:val="24"/>
          <w:szCs w:val="24"/>
        </w:rPr>
        <w:t>к, приставным шагом правым и ле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вым боком. Передвижения по наклонной гимнастической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скамейке: равномерной ход</w:t>
      </w:r>
      <w:r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BB478C">
        <w:rPr>
          <w:rFonts w:ascii="Times New Roman" w:hAnsi="Times New Roman" w:cs="Times New Roman"/>
          <w:sz w:val="24"/>
          <w:szCs w:val="24"/>
        </w:rPr>
        <w:t>ны и движением руками; приставн</w:t>
      </w:r>
      <w:r>
        <w:rPr>
          <w:rFonts w:ascii="Times New Roman" w:hAnsi="Times New Roman" w:cs="Times New Roman"/>
          <w:sz w:val="24"/>
          <w:szCs w:val="24"/>
        </w:rPr>
        <w:t xml:space="preserve">ым шагом правым и левым боком. </w:t>
      </w:r>
      <w:r w:rsidRPr="00BB478C">
        <w:rPr>
          <w:rFonts w:ascii="Times New Roman" w:hAnsi="Times New Roman" w:cs="Times New Roman"/>
          <w:sz w:val="24"/>
          <w:szCs w:val="24"/>
        </w:rPr>
        <w:t>Упражнения в передвиж</w:t>
      </w:r>
      <w:r>
        <w:rPr>
          <w:rFonts w:ascii="Times New Roman" w:hAnsi="Times New Roman" w:cs="Times New Roman"/>
          <w:sz w:val="24"/>
          <w:szCs w:val="24"/>
        </w:rPr>
        <w:t xml:space="preserve">ении по гимнастической стенке: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ходьба приставным шагом правым и левым боком по нижней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жерди; лазанье разноимё</w:t>
      </w:r>
      <w:r>
        <w:rPr>
          <w:rFonts w:ascii="Times New Roman" w:hAnsi="Times New Roman" w:cs="Times New Roman"/>
          <w:sz w:val="24"/>
          <w:szCs w:val="24"/>
        </w:rPr>
        <w:t>нным способом. Прыжки через ска</w:t>
      </w:r>
      <w:r w:rsidRPr="00BB478C">
        <w:rPr>
          <w:rFonts w:ascii="Times New Roman" w:hAnsi="Times New Roman" w:cs="Times New Roman"/>
          <w:sz w:val="24"/>
          <w:szCs w:val="24"/>
        </w:rPr>
        <w:t>калку с изменяющейся ск</w:t>
      </w:r>
      <w:r>
        <w:rPr>
          <w:rFonts w:ascii="Times New Roman" w:hAnsi="Times New Roman" w:cs="Times New Roman"/>
          <w:sz w:val="24"/>
          <w:szCs w:val="24"/>
        </w:rPr>
        <w:t xml:space="preserve">оростью вращения на двух ногах </w:t>
      </w:r>
      <w:r w:rsidRPr="00BB478C">
        <w:rPr>
          <w:rFonts w:ascii="Times New Roman" w:hAnsi="Times New Roman" w:cs="Times New Roman"/>
          <w:sz w:val="24"/>
          <w:szCs w:val="24"/>
        </w:rPr>
        <w:t>и поочерёдно на правой и лев</w:t>
      </w:r>
      <w:r>
        <w:rPr>
          <w:rFonts w:ascii="Times New Roman" w:hAnsi="Times New Roman" w:cs="Times New Roman"/>
          <w:sz w:val="24"/>
          <w:szCs w:val="24"/>
        </w:rPr>
        <w:t xml:space="preserve">ой ноге; прыжки через скакалку </w:t>
      </w:r>
      <w:r w:rsidRPr="00BB478C">
        <w:rPr>
          <w:rFonts w:ascii="Times New Roman" w:hAnsi="Times New Roman" w:cs="Times New Roman"/>
          <w:sz w:val="24"/>
          <w:szCs w:val="24"/>
        </w:rPr>
        <w:t>назад с равномерной скор</w:t>
      </w:r>
      <w:r>
        <w:rPr>
          <w:rFonts w:ascii="Times New Roman" w:hAnsi="Times New Roman" w:cs="Times New Roman"/>
          <w:sz w:val="24"/>
          <w:szCs w:val="24"/>
        </w:rPr>
        <w:t xml:space="preserve">остью. Ритмическая гимнастика: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стилизованные наклоны и </w:t>
      </w:r>
      <w:r>
        <w:rPr>
          <w:rFonts w:ascii="Times New Roman" w:hAnsi="Times New Roman" w:cs="Times New Roman"/>
          <w:sz w:val="24"/>
          <w:szCs w:val="24"/>
        </w:rPr>
        <w:t xml:space="preserve">повороты туловища с изменением </w:t>
      </w:r>
      <w:r w:rsidRPr="00BB478C">
        <w:rPr>
          <w:rFonts w:ascii="Times New Roman" w:hAnsi="Times New Roman" w:cs="Times New Roman"/>
          <w:sz w:val="24"/>
          <w:szCs w:val="24"/>
        </w:rPr>
        <w:t>положения рук; стилизова</w:t>
      </w:r>
      <w:r>
        <w:rPr>
          <w:rFonts w:ascii="Times New Roman" w:hAnsi="Times New Roman" w:cs="Times New Roman"/>
          <w:sz w:val="24"/>
          <w:szCs w:val="24"/>
        </w:rPr>
        <w:t xml:space="preserve">нные шаги на месте в сочетании </w:t>
      </w:r>
      <w:r w:rsidRPr="00BB478C">
        <w:rPr>
          <w:rFonts w:ascii="Times New Roman" w:hAnsi="Times New Roman" w:cs="Times New Roman"/>
          <w:sz w:val="24"/>
          <w:szCs w:val="24"/>
        </w:rPr>
        <w:t>с движением рук, ног и тулов</w:t>
      </w:r>
      <w:r>
        <w:rPr>
          <w:rFonts w:ascii="Times New Roman" w:hAnsi="Times New Roman" w:cs="Times New Roman"/>
          <w:sz w:val="24"/>
          <w:szCs w:val="24"/>
        </w:rPr>
        <w:t xml:space="preserve">ища. Упражнения в танцах галоп </w:t>
      </w:r>
      <w:r w:rsidRPr="00BB478C">
        <w:rPr>
          <w:rFonts w:ascii="Times New Roman" w:hAnsi="Times New Roman" w:cs="Times New Roman"/>
          <w:sz w:val="24"/>
          <w:szCs w:val="24"/>
        </w:rPr>
        <w:t>и полька.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lastRenderedPageBreak/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Передвижение одновременным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ходом. Упражнен</w:t>
      </w:r>
      <w:r>
        <w:rPr>
          <w:rFonts w:ascii="Times New Roman" w:hAnsi="Times New Roman" w:cs="Times New Roman"/>
          <w:sz w:val="24"/>
          <w:szCs w:val="24"/>
        </w:rPr>
        <w:t>ия в поворотах на лыжах пересту</w:t>
      </w:r>
      <w:r w:rsidRPr="00BB478C">
        <w:rPr>
          <w:rFonts w:ascii="Times New Roman" w:hAnsi="Times New Roman" w:cs="Times New Roman"/>
          <w:sz w:val="24"/>
          <w:szCs w:val="24"/>
        </w:rPr>
        <w:t>панием стоя на месте и в движении. Торможение плугом.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в бассейне. </w:t>
      </w:r>
      <w:r w:rsidRPr="00BB478C">
        <w:rPr>
          <w:rFonts w:ascii="Times New Roman" w:hAnsi="Times New Roman" w:cs="Times New Roman"/>
          <w:sz w:val="24"/>
          <w:szCs w:val="24"/>
        </w:rPr>
        <w:t>Виды современного спортивн</w:t>
      </w:r>
      <w:r>
        <w:rPr>
          <w:rFonts w:ascii="Times New Roman" w:hAnsi="Times New Roman" w:cs="Times New Roman"/>
          <w:sz w:val="24"/>
          <w:szCs w:val="24"/>
        </w:rPr>
        <w:t xml:space="preserve">ого плавания: кроль на груди 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спине; брас. Упражнения </w:t>
      </w:r>
      <w:r>
        <w:rPr>
          <w:rFonts w:ascii="Times New Roman" w:hAnsi="Times New Roman" w:cs="Times New Roman"/>
          <w:sz w:val="24"/>
          <w:szCs w:val="24"/>
        </w:rPr>
        <w:t>ознакомительного плавания: пере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движение по дну ходьбой и прыжками; погружение в воду и всплывание; скольжение на </w:t>
      </w:r>
      <w:r>
        <w:rPr>
          <w:rFonts w:ascii="Times New Roman" w:hAnsi="Times New Roman" w:cs="Times New Roman"/>
          <w:sz w:val="24"/>
          <w:szCs w:val="24"/>
        </w:rPr>
        <w:t>воде. Упражнения в плавании кро</w:t>
      </w:r>
      <w:r w:rsidRPr="00BB478C">
        <w:rPr>
          <w:rFonts w:ascii="Times New Roman" w:hAnsi="Times New Roman" w:cs="Times New Roman"/>
          <w:sz w:val="24"/>
          <w:szCs w:val="24"/>
        </w:rPr>
        <w:t>лем на груди.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</w:t>
      </w:r>
      <w:r w:rsidRPr="00BB478C">
        <w:rPr>
          <w:rFonts w:ascii="Times New Roman" w:hAnsi="Times New Roman" w:cs="Times New Roman"/>
          <w:sz w:val="24"/>
          <w:szCs w:val="24"/>
        </w:rPr>
        <w:t>ность движений с приёмам</w:t>
      </w:r>
      <w:r>
        <w:rPr>
          <w:rFonts w:ascii="Times New Roman" w:hAnsi="Times New Roman" w:cs="Times New Roman"/>
          <w:sz w:val="24"/>
          <w:szCs w:val="24"/>
        </w:rPr>
        <w:t>и спортивных игр и лыжной подго</w:t>
      </w:r>
      <w:r w:rsidRPr="00BB478C">
        <w:rPr>
          <w:rFonts w:ascii="Times New Roman" w:hAnsi="Times New Roman" w:cs="Times New Roman"/>
          <w:sz w:val="24"/>
          <w:szCs w:val="24"/>
        </w:rPr>
        <w:t>товки. Баскетбол: ведение ба</w:t>
      </w:r>
      <w:r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BB478C">
        <w:rPr>
          <w:rFonts w:ascii="Times New Roman" w:hAnsi="Times New Roman" w:cs="Times New Roman"/>
          <w:sz w:val="24"/>
          <w:szCs w:val="24"/>
        </w:rPr>
        <w:t>дача баскетбольного мяча. Волейбол: пр</w:t>
      </w:r>
      <w:r>
        <w:rPr>
          <w:rFonts w:ascii="Times New Roman" w:hAnsi="Times New Roman" w:cs="Times New Roman"/>
          <w:sz w:val="24"/>
          <w:szCs w:val="24"/>
        </w:rPr>
        <w:t xml:space="preserve">ямая нижняя подача; </w:t>
      </w: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сниз</w:t>
      </w:r>
      <w:r>
        <w:rPr>
          <w:rFonts w:ascii="Times New Roman" w:hAnsi="Times New Roman" w:cs="Times New Roman"/>
          <w:sz w:val="24"/>
          <w:szCs w:val="24"/>
        </w:rPr>
        <w:t>у двумя руками на месте и в дви</w:t>
      </w:r>
      <w:r w:rsidRPr="00BB478C">
        <w:rPr>
          <w:rFonts w:ascii="Times New Roman" w:hAnsi="Times New Roman" w:cs="Times New Roman"/>
          <w:sz w:val="24"/>
          <w:szCs w:val="24"/>
        </w:rPr>
        <w:t>жении. Футбол: ведение фут</w:t>
      </w:r>
      <w:r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BB478C">
        <w:rPr>
          <w:rFonts w:ascii="Times New Roman" w:hAnsi="Times New Roman" w:cs="Times New Roman"/>
          <w:sz w:val="24"/>
          <w:szCs w:val="24"/>
        </w:rPr>
        <w:t>ному футбольному мячу.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 xml:space="preserve">ие. Метание малого мяча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</w:t>
      </w:r>
      <w:r w:rsidRPr="00BB478C">
        <w:rPr>
          <w:rFonts w:ascii="Times New Roman" w:hAnsi="Times New Roman" w:cs="Times New Roman"/>
          <w:sz w:val="24"/>
          <w:szCs w:val="24"/>
        </w:rPr>
        <w:t>ность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>занятий лыжной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. Упражнения в передвижении на </w:t>
      </w:r>
      <w:r w:rsidRPr="00BB478C">
        <w:rPr>
          <w:rFonts w:ascii="Times New Roman" w:hAnsi="Times New Roman" w:cs="Times New Roman"/>
          <w:sz w:val="24"/>
          <w:szCs w:val="24"/>
        </w:rPr>
        <w:t>лыжах одновременным одношажным ходом.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</w:t>
      </w:r>
      <w:r w:rsidRPr="00BB478C">
        <w:rPr>
          <w:rFonts w:ascii="Times New Roman" w:hAnsi="Times New Roman" w:cs="Times New Roman"/>
          <w:sz w:val="24"/>
          <w:szCs w:val="24"/>
        </w:rPr>
        <w:t>время занятий плавательной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подготовкой.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груди; о</w:t>
      </w:r>
      <w:r>
        <w:rPr>
          <w:rFonts w:ascii="Times New Roman" w:hAnsi="Times New Roman" w:cs="Times New Roman"/>
          <w:sz w:val="24"/>
          <w:szCs w:val="24"/>
        </w:rPr>
        <w:t>знакомительные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спине.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5D1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F225D1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 xml:space="preserve">олжны отражать готовность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 w:rsidRPr="00BB478C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>деятельности. Метапредметные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коммуникативные УУД: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оказывать посильную первую помощь во время занятий физической культурой;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30B99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EF3A16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передвигаться на лыжах </w:t>
      </w:r>
      <w:proofErr w:type="spellStart"/>
      <w:r w:rsidRPr="000351D1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351D1">
        <w:rPr>
          <w:rFonts w:ascii="Times New Roman" w:hAnsi="Times New Roman" w:cs="Times New Roman"/>
          <w:sz w:val="24"/>
          <w:szCs w:val="24"/>
        </w:rPr>
        <w:t xml:space="preserve"> переменным ходом;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07527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движение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:rsidR="00D30B99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B07527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 xml:space="preserve">ёртом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0752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B07527">
        <w:rPr>
          <w:rFonts w:ascii="Times New Roman" w:hAnsi="Times New Roman" w:cs="Times New Roman"/>
          <w:sz w:val="24"/>
          <w:szCs w:val="24"/>
        </w:rPr>
        <w:t xml:space="preserve"> и дыхательной систем;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Pr="00A06C3C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44281" w:rsidRPr="00EF3A16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1 класса</w:t>
      </w: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:rsidTr="0084428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844281" w:rsidTr="00844281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основные безопасные принципы поведения на уроках физической культуры;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Определять состав одежды для занятий физическими упражнениями,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основной перечень необходимого спортивного оборудования и инвентаря для занятий основной гимнастикой;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 определения при организации строя;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занятия общеразвивающими 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здоровьеформирующими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организовывать построения по строевым командам: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«Вольно!», «Отставить!», «Разойдись», «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По-порядку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рассчитайсь!», 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при выполнении организующих команд: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Вольно!»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,«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Отставить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гимнастических упражнений для растяжки задней поверхности мышц бедра и формирования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выворотности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стоп;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выполнению акробатических упражнений — «велосипед», «мост» из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положения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лежа; кувырок в сторону;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844281" w:rsidRPr="00844281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44281" w:rsidRPr="00EF3A16" w:rsidRDefault="00ED731E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Поурочное планирование </w:t>
      </w:r>
      <w:r w:rsidR="00A06C3C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для 1 класса</w:t>
      </w:r>
    </w:p>
    <w:tbl>
      <w:tblPr>
        <w:tblStyle w:val="a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844281" w:rsidRPr="00844281" w:rsidTr="008442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</w:t>
            </w:r>
            <w:proofErr w:type="gram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844281" w:rsidRPr="00844281" w:rsidTr="008442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История Всероссийского физкультурно-спортивного комплекса «Готов к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труду и обороне).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физиче</w:t>
            </w:r>
            <w:r w:rsidR="00E55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кой культуры. Обычный бег. Бег с ускорением. 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У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бег-прыжки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, ходьба-прыжки).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 Режим дня школьника.</w:t>
            </w:r>
          </w:p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правила его составления и соблюдения.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428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Подвижная игра «Вызов номеров». Развитие 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Челночный бег 3*10. Метание мяча в цель.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Игра «День- ночь» Игра «Волк во рву»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упоры - присев, лежа; упор стоя на коленях; упор, лежа на бёдрах; упор, сидя сзади.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Седы - на пятках, на пятках с наклоном, углом; группировка в приседе, сидя и лёжа на спине; перекаты в группировке вперёд-назад; из группировки сидя перекат назад-вперёд на спине; перекат из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упора присев в упор присев;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Перекаты в группировке, назад, на бок. ОРУ.  кувырок вперёд. Развитие координационных способностей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Преодоление полосы препятствий из гимнастического 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и удар по воротам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малого мяча с места из положения, стоя грудью в направления метания. Развитие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скоростно-силовых способностей. Подтягивания.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сок набивного мяча (до 1 кг) из 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 вперёд из положения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ED731E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:rsidR="00844281" w:rsidRPr="00844281" w:rsidRDefault="0069511F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ходьбы, бега (бег 30м, ходьба 6</w:t>
            </w:r>
            <w:r w:rsidR="00ED731E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Чередование ходьбы, бега (бег 50м, ходьба 100м).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Смешанное передвижение 1000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4253" w:type="dxa"/>
            <w:gridSpan w:val="2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1F" w:rsidRDefault="0069511F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9511F" w:rsidRPr="00EF3A16" w:rsidRDefault="0069511F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2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69511F" w:rsidRPr="00EF3A16" w:rsidTr="0069511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EF3A16" w:rsidTr="0069511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правила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 повороты и наклоны в сторону с подбрасыванием и ловлей мяча 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упражнения в передвижении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передвижению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"Лёгкая 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изучают правила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r w:rsidR="00EF3A16"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координированные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передвижение равномерной ходьбой,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образцы технических действий игры баскетбол, выделяют трудные элементы и уточняют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наблюдают и анализируют содержание подвижных игр на развитие равновесия, выделяют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 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9511F" w:rsidRDefault="0069511F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2 класса</w:t>
      </w:r>
    </w:p>
    <w:p w:rsidR="00A06C3C" w:rsidRPr="00DA6F25" w:rsidRDefault="00A06C3C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69511F" w:rsidRPr="00C21F5D" w:rsidTr="0069511F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9511F" w:rsidRPr="00C21F5D" w:rsidTr="0069511F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индивидуальной физической нагрузки для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упражнения: построение и перестроение в 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69511F" w:rsidRPr="00AE44E5" w:rsidRDefault="0069511F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3 км.  попеременный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 xml:space="preserve">Кроль на груди и на спине –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Бросок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мяча через сетку. Упражнения на внимание по сигналу.</w:t>
            </w:r>
          </w:p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761" w:rsidRDefault="001F6761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F6761" w:rsidRPr="00016455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3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F6761" w:rsidRPr="00016455" w:rsidTr="001F676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:rsidTr="001F676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образцом таблицы оформления результатов измерения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обтирание шеи, груди и живота (сверху вниз); 3 — обтирание спины (от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выделяют трудные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элементы в его выполнении;;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падению на бок стоя на месте (подводящие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упражнения);;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координированн-ые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Модуль"Плавание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осуществляют самоконтроль за физической нагрузкой во время этих занятий. Описывают технику </w:t>
            </w: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организуют 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самостоятельно участвуют в совместном проведении разученных подвижных игр с техническими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правильность выполнения другими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учащимися (работа в 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6761" w:rsidRDefault="001F6761" w:rsidP="001F6761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F6761" w:rsidRPr="007D7B8A" w:rsidRDefault="001F6761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3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F6761" w:rsidRPr="00C21F5D" w:rsidTr="001F676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F6761" w:rsidRPr="00C21F5D" w:rsidTr="001F676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="00F1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упражнения: 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1F6761" w:rsidRPr="00AE44E5" w:rsidRDefault="001F6761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упражнения: подъём туловища из положения лёжа на спине и животе; подъём ног из положения лёжа на животе; сгибание рук в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положении упор лёжа; прыжки в группировке, толчком двумя ногами; прыжки в упоре на руки, толчком двумя ногами.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Зачет. Преодоление небольших трамплинов при спуске с пологого склона в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3 км.  попеременный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Эстафеты с мячами. Развитие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элементы ритмической гимнастики, соскок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упражнений другими учащимися, сравнивают их с образцами и выявляют возможные ошибки,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техники старта, уточняют её фазы и элементы,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Метание малого (теннисного) мяча в подвижную мишень (раскачивающийся с разной скоростью гимнастический обруч с уменьшающимся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учителя, сравнивают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осуществляют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«Спортивные игры. 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рекомендациями учителя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34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удара по катящемуся мячу другими учащимися, выявляют возможные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A216D6" w:rsidRPr="00A216D6" w:rsidRDefault="00A216D6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A216D6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lastRenderedPageBreak/>
        <w:t>ПОУРО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A216D6" w:rsidRPr="00A216D6" w:rsidTr="00A216D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:rsidTr="00A216D6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Прыжковые упражнения: прыжок в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низком гимнастическом бревне.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Кроль на груди и на спине – совершенствование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Повороты на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дистанции до 3 км.  попеременный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A216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1-4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51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</w:p>
    <w:p w:rsidR="00E55FE2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1047E3" w:rsidRDefault="001047E3" w:rsidP="001047E3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1047E3" w:rsidRDefault="001047E3" w:rsidP="001047E3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1047E3" w:rsidRDefault="001047E3" w:rsidP="001047E3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1DF" w:rsidRPr="00DA01DF" w:rsidRDefault="00DA01DF" w:rsidP="00DA01DF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A216D6" w:rsidRDefault="00A216D6" w:rsidP="00A06F03">
      <w:pPr>
        <w:spacing w:after="0" w:line="240" w:lineRule="auto"/>
      </w:pPr>
    </w:p>
    <w:sectPr w:rsidR="00A2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BC" w:rsidRDefault="00330ABC" w:rsidP="00D30B99">
      <w:pPr>
        <w:spacing w:after="0" w:line="240" w:lineRule="auto"/>
      </w:pPr>
      <w:r>
        <w:separator/>
      </w:r>
    </w:p>
  </w:endnote>
  <w:endnote w:type="continuationSeparator" w:id="0">
    <w:p w:rsidR="00330ABC" w:rsidRDefault="00330ABC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BC" w:rsidRDefault="00330ABC" w:rsidP="00D30B99">
      <w:pPr>
        <w:spacing w:after="0" w:line="240" w:lineRule="auto"/>
      </w:pPr>
      <w:r>
        <w:separator/>
      </w:r>
    </w:p>
  </w:footnote>
  <w:footnote w:type="continuationSeparator" w:id="0">
    <w:p w:rsidR="00330ABC" w:rsidRDefault="00330ABC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D1"/>
    <w:rsid w:val="000949D1"/>
    <w:rsid w:val="000B7AE1"/>
    <w:rsid w:val="001047E3"/>
    <w:rsid w:val="001112B3"/>
    <w:rsid w:val="001E2B05"/>
    <w:rsid w:val="001F6761"/>
    <w:rsid w:val="002226F1"/>
    <w:rsid w:val="002F0FCF"/>
    <w:rsid w:val="00300A3A"/>
    <w:rsid w:val="00330ABC"/>
    <w:rsid w:val="0034004E"/>
    <w:rsid w:val="003B36AD"/>
    <w:rsid w:val="00401D31"/>
    <w:rsid w:val="00462A2A"/>
    <w:rsid w:val="005E6D05"/>
    <w:rsid w:val="0069511F"/>
    <w:rsid w:val="007310FA"/>
    <w:rsid w:val="00844281"/>
    <w:rsid w:val="00864AD1"/>
    <w:rsid w:val="00A06C3C"/>
    <w:rsid w:val="00A06F03"/>
    <w:rsid w:val="00A216D6"/>
    <w:rsid w:val="00CB6A8D"/>
    <w:rsid w:val="00D04F81"/>
    <w:rsid w:val="00D30B99"/>
    <w:rsid w:val="00DA01DF"/>
    <w:rsid w:val="00DB083E"/>
    <w:rsid w:val="00E55FE2"/>
    <w:rsid w:val="00E75F09"/>
    <w:rsid w:val="00ED731E"/>
    <w:rsid w:val="00EF3A16"/>
    <w:rsid w:val="00F144CB"/>
    <w:rsid w:val="00F7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hyperlink" Target="http://www.school.ed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www.school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18CD-27FE-4329-A01F-BF031A6A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18461</Words>
  <Characters>105228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RePack by Diakov</cp:lastModifiedBy>
  <cp:revision>19</cp:revision>
  <dcterms:created xsi:type="dcterms:W3CDTF">2023-06-14T12:29:00Z</dcterms:created>
  <dcterms:modified xsi:type="dcterms:W3CDTF">2024-09-22T10:32:00Z</dcterms:modified>
</cp:coreProperties>
</file>