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E0C51" w14:textId="20070FC9" w:rsidR="00C73D6B" w:rsidRDefault="003748DE">
      <w:r>
        <w:t>Численность обучающихся по адаптированной образовательной программе начального общего образования для детей с задержкой психического развития – 6 человек</w:t>
      </w:r>
    </w:p>
    <w:sectPr w:rsidR="00C73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26"/>
    <w:rsid w:val="003748DE"/>
    <w:rsid w:val="003A2326"/>
    <w:rsid w:val="00C7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EF559"/>
  <w15:chartTrackingRefBased/>
  <w15:docId w15:val="{5B9B7D75-7C59-4FD6-B2A0-9E366BCE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2024-09-24T06:05:00Z</dcterms:created>
  <dcterms:modified xsi:type="dcterms:W3CDTF">2024-09-24T06:06:00Z</dcterms:modified>
</cp:coreProperties>
</file>