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0B" w:rsidRPr="005F5A0B" w:rsidRDefault="005F5A0B" w:rsidP="005F5A0B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5F5A0B">
        <w:rPr>
          <w:b/>
        </w:rPr>
        <w:t>Аннотация по рабочей программе «Чтение» 2 класс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Рабочая программа по литературному чтению составлена в соответствии с основными поло</w:t>
      </w:r>
      <w:r>
        <w:softHyphen/>
        <w:t>жениями Федерального государственного образовательного стандарта начального общего обра</w:t>
      </w:r>
      <w:r>
        <w:softHyphen/>
        <w:t>зования, авторской про</w:t>
      </w:r>
      <w:r>
        <w:softHyphen/>
        <w:t>граммы Л. Ф. Климановой, В.Г. Горецкий, М. В. Бойкиной (Сборник рабочих программ «Школа России». 1-4 классы.М.: Просвещение, 2011 г.)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Цели программы: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  овладение осознанным, правильным, беглым и выразительным чтением, совершенствование всех видов речевой деятельности, обеспечивающих умение работать с разными видами текстов,</w:t>
      </w:r>
      <w:r>
        <w:br/>
        <w:t>- развитие интереса к чтению и книге, формирование читательского кругозора и приобретение опыта в выборе книг и самостоятельной читательской деятельности;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  развитие художественно —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слову и умение понимать художественное произведение;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обогащение нравственного опыта младших школьников средствами художественной литературы, формирование нравственных представлений о добре, дружбе, правде и ответственности; воспитание интереса и уважения к отечественной литературе и литературе народов многонациональной России и стран.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Задачи программы: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 развивать у детей способность полноценно воспринимать художественное произведение;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 учить детей чувствовать и понимать образный язык художественного произведения;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 формировать умение воссоздавать художественные образы;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 формировать эстетическое отношение ребёнка к жизни;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 обеспечивать достаточно глубокое понимание содержания произведений различного уровня сложности: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  обеспечивать развитие речи школьников;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создавать условия для формирования потребности в самостоятельном чтении.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b/>
          <w:bCs/>
        </w:rPr>
        <w:t>Общая характеристика предмета: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Виды речевой и читательской деятельности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Умение слушать. Адекватное понимание содержания звучащей речи, умение отвечать на вопросы, определение последовательности событий. Развитие умения наблюдать за выразительностью речи.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Постепенный переход от слогового к плавному осмысленному, правильному чтению целыми словами вслух. Постепенное увеличение скорости чтения. Развитие умения переходить от чтения вслух к чтению про себя.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Отличать текст от набора предложений. Самостоятельное определение темы и главной мысли текста. Умение работать с разными видами информации.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Пересказ текста, развитие умения предвосхищать ход развития сюжета, последовательность событий.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Основные  требования к знаниям, умениям и навыкам учащихся.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Техника чтения:</w:t>
      </w:r>
      <w:r>
        <w:rPr>
          <w:b/>
          <w:bCs/>
        </w:rPr>
        <w:t> </w:t>
      </w:r>
      <w:r>
        <w:t>Переход к осмысленному правильному чтению целыми словами. В </w:t>
      </w:r>
      <w:r>
        <w:rPr>
          <w:rStyle w:val="a5"/>
        </w:rPr>
        <w:t>1-ом полугодии</w:t>
      </w:r>
      <w:r>
        <w:t> темп чтения вслух незнакомого текста – 40-50 слов и выше. Формирование осмысленного осознанного чтения про себя. Темп чтения про себя – на 10 и более слов быстрее, чем при чтении вслух.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>2-ое полугодие.</w:t>
      </w:r>
      <w:r>
        <w:rPr>
          <w:i/>
          <w:iCs/>
        </w:rPr>
        <w:t> </w:t>
      </w:r>
      <w:r>
        <w:t>Сознательное, правильное, выразительное чтение целыми словами с соблюдением соответствующей интонации, тона, темпа и громкости речи. Темп чтения вслух незнакомого текста – 55-60 слов и выше, про себя – на 10 и более слов  быстрее.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Учащиеся должны уметь: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- осмысливать заглавие произведения, его связь с содержанием произведения, главной мыслью; понимать скрытый смысл заголовка, придумывать варианты заглавий, выбирать наиболее подходящее заглавие;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прогнозировать содержание текста на основе заглавия и иллюстрации;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находить ключевые слова в тексте;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отвечать на вопросы учителя к тексту произведения, находить в тексте предложения, которые подтверждали бы высказанную мысль;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отвечать на предварительные вопросы к тексту, поставленные учителем перед чтением;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самостоятельно формулировать вопросы к тексту;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делить текст на части, самостоятельно озаглавливать части;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формулировать основную мысль текста (частей текста), соотносить основную мысль и заглавие текста;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выражать свое отношение к героям, событиям, языку произведения; аргументировать свою точку зрения; высказывать свое отношение к прочитанному;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подробно пересказывать небольшие произведения или отдельные эпизоды с соблюдением логики изложения;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выборочно пересказывать текст с использованием слов, выражений из текста;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заучивать наизусть и читать стихотворения и небольшие отрывки прозы (3-7 предложений) с соблюдением интонации, тона, темпа и громкости речи, соответствующих содержанию текста;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узнавать и различать такие жанры литературных произведений, как сказка и рассказ, стихотворение и басня, произведений фольклора: загадка, пословица, небылица, считалка, песня, прибаутка.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b/>
          <w:bCs/>
        </w:rPr>
        <w:t>Планируемые результаты освоения предмета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Предметные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Учащиеся научатся: Виды речевой и читательской деятельности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осознавать цель чтения в соответствии с содержанием шмуцтитула и собственным интересом к чтению;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выборочного чтения в соответствии с задачами чтения и под руководством учителя;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читать целыми словами со скоростью чтения, позволяющей понимать художественный текст;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при чтении отражать настроение автора читаемого текста;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ориентироваться в информационном аппарате учебной книги, её элементах, опираться на них при выборе книги;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-находить сходные элементы в книге художественной;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просматривать и выбирать книги для самостоятельного чтения и поиска нужной информации (справочная литература) по совету взрослых; — фиксировать свои читательские успехи в «Рабочей тетради по литературному чтению»;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распределять загадки на тематические группы, составлять собственные загадки на основе предложенного в учебнике алгоритма;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соотносить заголовок текста с его содержанием, осознавать взаимосвязь содержание текста с его заголовком (почему так называется);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Учащиеся получат возможность научиться: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lastRenderedPageBreak/>
        <w:t>- 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употреблять пословицы и поговорки в учебных диалогах и высказываниях на заданную тему.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читать вслух бегло, осознанно, без искажений, выразительно, передавая своё отношение к прочитанному, выделяя при чтении важные по</w:t>
      </w:r>
      <w:r>
        <w:t> </w:t>
      </w:r>
      <w:r>
        <w:rPr>
          <w:i/>
          <w:iCs/>
        </w:rPr>
        <w:t>смыслу слова, соблюдая паузы между предложениями и частями текста;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пользоваться элементарными приёмами анализа текста по вопросам учителя (учебника);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делить текст на части; озаглавливать части, подробно пересказывать, опираясь на составленный под руководством  учителя план;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находить книги для самостоятельного чтения в различных библиотеках (школьной, домашней, городской, виртуальной и др.);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 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делиться своими впечатлениями о прочитанных книгах, участвовать в диалогах и дискуссиях о прочитанных книгах;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пользоваться тематическим каталогом в школьной библиотеке.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Учащиеся научатся: Творческая деятельность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- </w:t>
      </w:r>
      <w:r>
        <w:t>читать текст, соблюдая при чтении  орфоэпические и интонационные нормы чтения; отражая настроение автора;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пересказывать текст подробно на основе коллективно составленного плана или опорных слов под руководством учителя;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Учащиеся получат возможность научиться: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сочинять свои произведения малых жанров устного народного творчества  в соответствии с — жанровыми особенностями и индивидуальной задумкой;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пересказывать содержание произведения выборочно и сжато.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Учащиеся научатся: Литературоведческая пропедевтика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различать потешки, небылицы, песенки, считалки, народные сказки, осознавать их культурную ценность для русского народа;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- 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 творческой деятельности.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Учащиеся получат возможность научиться: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понимать особенности стихотворения: расположение строк, рифму, ритм;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определять героев басни, характеризовать их, понимать мораль и разъяснять её своими словами;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</w:rPr>
        <w:t>- находить в произведении средства художественной выразительности (сравнение, олицетворение)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Метапредметные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Регулятивные УУД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Сопоставлять цели, заявленные на шмуцтитуле с изучением материала урока в 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Познавательные УУД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Пользоваться в практической деятельности условными знаками и символами, используемыми в учебнике для передачи информации.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Осознавать смысл межпредметных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 xml:space="preserve">- 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r>
        <w:lastRenderedPageBreak/>
        <w:t>инсценировании,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Коммуникативные УУД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Строить связное высказывание из  5-6 предложений по предложенной теме.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Оформлять 1-2 слайда к проекту, письменно фиксируя основные положения устного высказывания.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  (вежливо/невежливо, достойно/недостойно, искренне/лживо,  нравственно/ безнравственно и др.).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Находить нужную информацию через беседу со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Личностные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Испытывать чувство гордости при чтении произведений писателей-классиков,  поэтов и разнообразных жанров УНТ, озвучивать свои чувства в высказываниях при работе с художественными произведениями.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коми, чеченскую и др.).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- 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Проявлять интерес к изучению творчества авторов, называть любимых авторов, обосновывать свой выбор.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Пользоваться предлагаемыми учителем формами самооценки и взаимооценки.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Знать, в чём проявляется ответственность и безответственность поведения.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Понимать, что значит быть самостоятельным и несамостоятельным при выполнении каких-либо заданий на уроках и дома.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Приводить примеры ответственного/безответственного, самостоятельного / несамостоятельного поведения героя литературного произведения.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Делать выводы о степени своей ответственности и самостоятельности.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Доказывать необходимость использования тех или иных языковых средств для выразительно</w:t>
      </w:r>
      <w:r>
        <w:softHyphen/>
        <w:t>сти, яркости, точности и лаконичности описания.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Выписывать лучшие поэтические обороты в «Словарик настроений» или «Словарик обра</w:t>
      </w:r>
      <w:r>
        <w:softHyphen/>
        <w:t>зов» (по темам: небо, звёзды, ветер, тучи, река, горы и пр.).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Использовать понравившиеся сравнения, эпитеты и метафоры в своих художественных высказываниях, УСР.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Фиксировать свои чувства и эмоции, связанные с чтением поэтических текстов и тек</w:t>
      </w:r>
      <w:r>
        <w:softHyphen/>
        <w:t>стов-описаний в «радуге чувств», объяснять, почему разные чувства обозначены различ</w:t>
      </w:r>
      <w:r>
        <w:softHyphen/>
        <w:t>ной цветовой гаммой.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</w:t>
      </w:r>
      <w:r>
        <w:softHyphen/>
        <w:t>ний – это идеалы автора, его ценности, к которым он стремится приобщить читателя.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Различать морально-нравственные нормы, соотносить их с поступками литературных героев, доказывать соответствие.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Предлагать варианты решения морально-нравственных дилемм.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Проявлять доброжелательность по отношению к другим при работе в группе, уметь слу</w:t>
      </w:r>
      <w:r>
        <w:softHyphen/>
        <w:t>шать других, высказывать собственное мнение без агрессии и раздражения, помня, что бо</w:t>
      </w:r>
      <w:r>
        <w:softHyphen/>
        <w:t>лее сильным орудием является подтверждение своего мнения аргументами и фактами.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Знать приёмы сохранения зрения и осанки при чтении книги и работы с компьютером.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Предлагать свои способы сохранения зрения и осанки.</w:t>
      </w:r>
    </w:p>
    <w:p w:rsidR="00B93D4D" w:rsidRDefault="00B93D4D" w:rsidP="005F5A0B">
      <w:pPr>
        <w:pStyle w:val="a3"/>
        <w:spacing w:before="0" w:beforeAutospacing="0" w:after="0" w:afterAutospacing="0"/>
        <w:ind w:firstLine="709"/>
        <w:jc w:val="both"/>
      </w:pPr>
      <w:r>
        <w:t>- Пользоваться изученными приёмами сохранения здоровья в домашних условиях.</w:t>
      </w:r>
    </w:p>
    <w:p w:rsidR="00DC0E00" w:rsidRDefault="00DC0E00" w:rsidP="005F5A0B">
      <w:pPr>
        <w:spacing w:after="0" w:line="240" w:lineRule="auto"/>
        <w:ind w:firstLine="709"/>
        <w:jc w:val="both"/>
      </w:pPr>
    </w:p>
    <w:sectPr w:rsidR="00DC0E00" w:rsidSect="0039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9C"/>
    <w:rsid w:val="003842C8"/>
    <w:rsid w:val="00396A65"/>
    <w:rsid w:val="005F5A0B"/>
    <w:rsid w:val="0098139C"/>
    <w:rsid w:val="00B93D4D"/>
    <w:rsid w:val="00DC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D4D"/>
    <w:rPr>
      <w:b/>
      <w:bCs/>
    </w:rPr>
  </w:style>
  <w:style w:type="character" w:styleId="a5">
    <w:name w:val="Emphasis"/>
    <w:basedOn w:val="a0"/>
    <w:uiPriority w:val="20"/>
    <w:qFormat/>
    <w:rsid w:val="00B93D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D4D"/>
    <w:rPr>
      <w:b/>
      <w:bCs/>
    </w:rPr>
  </w:style>
  <w:style w:type="character" w:styleId="a5">
    <w:name w:val="Emphasis"/>
    <w:basedOn w:val="a0"/>
    <w:uiPriority w:val="20"/>
    <w:qFormat/>
    <w:rsid w:val="00B93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2791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2018-07-24T05:31:00Z</dcterms:created>
  <dcterms:modified xsi:type="dcterms:W3CDTF">2018-07-24T05:31:00Z</dcterms:modified>
</cp:coreProperties>
</file>