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E8" w:rsidRDefault="00892FE8" w:rsidP="00892FE8">
      <w:pPr>
        <w:shd w:val="clear" w:color="auto" w:fill="FFFFFF"/>
        <w:spacing w:after="0" w:line="202" w:lineRule="atLeast"/>
        <w:ind w:left="-1134" w:right="-1417"/>
        <w:jc w:val="center"/>
        <w:rPr>
          <w:b/>
          <w:bCs/>
          <w:color w:val="333333"/>
        </w:rPr>
      </w:pPr>
      <w:r>
        <w:rPr>
          <w:b/>
          <w:bCs/>
          <w:noProof/>
          <w:color w:val="333333"/>
          <w:lang w:eastAsia="ru-RU"/>
        </w:rPr>
        <w:drawing>
          <wp:inline distT="0" distB="0" distL="0" distR="0">
            <wp:extent cx="6553200" cy="9080515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Марченко В.А\Секреты русского я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Марченко В.А\Секреты русского язы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0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B5A" w:rsidRDefault="00DD1B5A" w:rsidP="00DD1B5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02" w:lineRule="atLeast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Пояснительная записка</w:t>
      </w:r>
    </w:p>
    <w:p w:rsid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ind w:left="1080"/>
        <w:rPr>
          <w:rFonts w:ascii="Arial" w:hAnsi="Arial" w:cs="Arial"/>
          <w:color w:val="000000"/>
          <w:sz w:val="21"/>
          <w:szCs w:val="21"/>
        </w:rPr>
      </w:pP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color w:val="333333"/>
          <w:sz w:val="28"/>
          <w:szCs w:val="28"/>
        </w:rPr>
        <w:t xml:space="preserve">               Успешное овладение знаниями в начальных классах общеобразовательной школы невозможно без интереса </w:t>
      </w:r>
      <w:r>
        <w:rPr>
          <w:color w:val="333333"/>
          <w:sz w:val="28"/>
          <w:szCs w:val="28"/>
        </w:rPr>
        <w:t>обучающихся к образовательному процессу</w:t>
      </w:r>
      <w:r w:rsidRPr="00DD1B5A">
        <w:rPr>
          <w:color w:val="333333"/>
          <w:sz w:val="28"/>
          <w:szCs w:val="28"/>
        </w:rPr>
        <w:t>. Основной формой обучения в школе является урок. Строгие рамки урока и насыщенность программы не всегда поз</w:t>
      </w:r>
      <w:r>
        <w:rPr>
          <w:color w:val="333333"/>
          <w:sz w:val="28"/>
          <w:szCs w:val="28"/>
        </w:rPr>
        <w:t>воляют ответить на вопросы обучающихся</w:t>
      </w:r>
      <w:r w:rsidRPr="00DD1B5A">
        <w:rPr>
          <w:color w:val="333333"/>
          <w:sz w:val="28"/>
          <w:szCs w:val="28"/>
        </w:rPr>
        <w:t>, показать им богатство русского языка, раскрыть многие его “тайны”. В этом случае на пом</w:t>
      </w:r>
      <w:r>
        <w:rPr>
          <w:color w:val="333333"/>
          <w:sz w:val="28"/>
          <w:szCs w:val="28"/>
        </w:rPr>
        <w:t>ощь приходит внеурочная деятельность -</w:t>
      </w:r>
      <w:r w:rsidRPr="00DD1B5A">
        <w:rPr>
          <w:color w:val="333333"/>
          <w:sz w:val="28"/>
          <w:szCs w:val="28"/>
        </w:rPr>
        <w:t xml:space="preserve"> “</w:t>
      </w:r>
      <w:r>
        <w:rPr>
          <w:color w:val="333333"/>
          <w:sz w:val="28"/>
          <w:szCs w:val="28"/>
        </w:rPr>
        <w:t>Занимательный русский”, являющая</w:t>
      </w:r>
      <w:r w:rsidRPr="00DD1B5A">
        <w:rPr>
          <w:color w:val="333333"/>
          <w:sz w:val="28"/>
          <w:szCs w:val="28"/>
        </w:rPr>
        <w:t xml:space="preserve">ся закономерным продолжением урока, </w:t>
      </w:r>
      <w:r>
        <w:rPr>
          <w:color w:val="333333"/>
          <w:sz w:val="28"/>
          <w:szCs w:val="28"/>
        </w:rPr>
        <w:t>его дополнением. Программа внеурочной деятельности</w:t>
      </w:r>
      <w:r w:rsidRPr="00DD1B5A">
        <w:rPr>
          <w:color w:val="333333"/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образования. </w:t>
      </w:r>
      <w:r>
        <w:rPr>
          <w:color w:val="333333"/>
          <w:sz w:val="28"/>
          <w:szCs w:val="28"/>
        </w:rPr>
        <w:t xml:space="preserve"> </w:t>
      </w:r>
      <w:r w:rsidRPr="00DD1B5A">
        <w:rPr>
          <w:color w:val="333333"/>
          <w:sz w:val="28"/>
          <w:szCs w:val="28"/>
        </w:rPr>
        <w:t xml:space="preserve">Включение элементов занимательности является обязательным для занятий с </w:t>
      </w:r>
      <w:r>
        <w:rPr>
          <w:color w:val="333333"/>
          <w:sz w:val="28"/>
          <w:szCs w:val="28"/>
        </w:rPr>
        <w:t>обучающимися</w:t>
      </w:r>
      <w:r w:rsidRPr="00DD1B5A">
        <w:rPr>
          <w:color w:val="333333"/>
          <w:sz w:val="28"/>
          <w:szCs w:val="28"/>
        </w:rPr>
        <w:t>. Вместе с тем широкое привлечение игровых элементов не должно снижать обучающей, развивающей, воспитывающей роли занятий по “Занимательный русский»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DD1B5A">
        <w:rPr>
          <w:color w:val="333333"/>
          <w:sz w:val="28"/>
          <w:szCs w:val="28"/>
        </w:rPr>
        <w:t>В отборе материала к занятиям учитель должен ориентироваться на связи с программным материалом по русскому языку, учитывая необходимость осуществления преемственности между начальным и средним звеном.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333333"/>
          <w:sz w:val="28"/>
          <w:szCs w:val="28"/>
        </w:rPr>
        <w:t>Актуальность</w:t>
      </w:r>
      <w:r w:rsidR="00281D87">
        <w:rPr>
          <w:color w:val="333333"/>
          <w:sz w:val="28"/>
          <w:szCs w:val="28"/>
        </w:rPr>
        <w:t> Программа</w:t>
      </w:r>
      <w:r w:rsidRPr="00DD1B5A">
        <w:rPr>
          <w:color w:val="333333"/>
          <w:sz w:val="28"/>
          <w:szCs w:val="28"/>
        </w:rPr>
        <w:t xml:space="preserve"> позволяет показать </w:t>
      </w:r>
      <w:r>
        <w:rPr>
          <w:color w:val="333333"/>
          <w:sz w:val="28"/>
          <w:szCs w:val="28"/>
        </w:rPr>
        <w:t>об</w:t>
      </w:r>
      <w:r w:rsidRPr="00DD1B5A">
        <w:rPr>
          <w:color w:val="333333"/>
          <w:sz w:val="28"/>
          <w:szCs w:val="28"/>
        </w:rPr>
        <w:t>уча</w:t>
      </w:r>
      <w:r>
        <w:rPr>
          <w:color w:val="333333"/>
          <w:sz w:val="28"/>
          <w:szCs w:val="28"/>
        </w:rPr>
        <w:t>ю</w:t>
      </w:r>
      <w:r w:rsidRPr="00DD1B5A">
        <w:rPr>
          <w:color w:val="333333"/>
          <w:sz w:val="28"/>
          <w:szCs w:val="28"/>
        </w:rPr>
        <w:t xml:space="preserve">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В процессе изучения грамматики </w:t>
      </w:r>
      <w:r>
        <w:rPr>
          <w:color w:val="333333"/>
          <w:sz w:val="28"/>
          <w:szCs w:val="28"/>
        </w:rPr>
        <w:t>обучающиеся</w:t>
      </w:r>
      <w:r w:rsidRPr="00DD1B5A">
        <w:rPr>
          <w:color w:val="333333"/>
          <w:sz w:val="28"/>
          <w:szCs w:val="28"/>
        </w:rPr>
        <w:t xml:space="preserve"> могут увидеть “волшебство знакомых слов”; понять, что обычные слова достойны изучения и внимания. Восп</w:t>
      </w:r>
      <w:r>
        <w:rPr>
          <w:color w:val="333333"/>
          <w:sz w:val="28"/>
          <w:szCs w:val="28"/>
        </w:rPr>
        <w:t>итание интереса к “Великому русскому языку</w:t>
      </w:r>
      <w:r w:rsidRPr="00DD1B5A">
        <w:rPr>
          <w:color w:val="333333"/>
          <w:sz w:val="28"/>
          <w:szCs w:val="28"/>
        </w:rPr>
        <w:t xml:space="preserve">” должно пробуждать у </w:t>
      </w:r>
      <w:r>
        <w:rPr>
          <w:color w:val="333333"/>
          <w:sz w:val="28"/>
          <w:szCs w:val="28"/>
        </w:rPr>
        <w:t>об</w:t>
      </w:r>
      <w:r w:rsidRPr="00DD1B5A">
        <w:rPr>
          <w:color w:val="333333"/>
          <w:sz w:val="28"/>
          <w:szCs w:val="28"/>
        </w:rPr>
        <w:t>уча</w:t>
      </w:r>
      <w:r>
        <w:rPr>
          <w:color w:val="333333"/>
          <w:sz w:val="28"/>
          <w:szCs w:val="28"/>
        </w:rPr>
        <w:t>ю</w:t>
      </w:r>
      <w:r w:rsidRPr="00DD1B5A">
        <w:rPr>
          <w:color w:val="333333"/>
          <w:sz w:val="28"/>
          <w:szCs w:val="28"/>
        </w:rPr>
        <w:t>щихся стремление расширять свои знания по русскому языку, совершенствовать свою речь.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DD1B5A">
        <w:rPr>
          <w:color w:val="333333"/>
          <w:sz w:val="28"/>
          <w:szCs w:val="28"/>
        </w:rPr>
        <w:t>Знание русского языка создает условия для успешного усвоения всех учебных п</w:t>
      </w:r>
      <w:r w:rsidR="00281D87">
        <w:rPr>
          <w:color w:val="333333"/>
          <w:sz w:val="28"/>
          <w:szCs w:val="28"/>
        </w:rPr>
        <w:t>редметов. Без хорошего владения</w:t>
      </w:r>
      <w:r w:rsidRPr="00DD1B5A">
        <w:rPr>
          <w:color w:val="333333"/>
          <w:sz w:val="28"/>
          <w:szCs w:val="28"/>
        </w:rPr>
        <w:t xml:space="preserve"> словом невозможна никакая познавательная деятельность. Поэтому особое внимание на занятиях</w:t>
      </w:r>
      <w:r w:rsidR="00281D87">
        <w:rPr>
          <w:color w:val="333333"/>
          <w:sz w:val="28"/>
          <w:szCs w:val="28"/>
        </w:rPr>
        <w:t xml:space="preserve"> “Секреты русского языка</w:t>
      </w:r>
      <w:r w:rsidRPr="00DD1B5A">
        <w:rPr>
          <w:color w:val="333333"/>
          <w:sz w:val="28"/>
          <w:szCs w:val="28"/>
        </w:rPr>
        <w:t xml:space="preserve">” следует обращать на задания, направленные на развитие устной и письменной речи </w:t>
      </w:r>
      <w:r w:rsidR="00281D87">
        <w:rPr>
          <w:color w:val="333333"/>
          <w:sz w:val="28"/>
          <w:szCs w:val="28"/>
        </w:rPr>
        <w:t>об</w:t>
      </w:r>
      <w:r w:rsidRPr="00DD1B5A">
        <w:rPr>
          <w:color w:val="333333"/>
          <w:sz w:val="28"/>
          <w:szCs w:val="28"/>
        </w:rPr>
        <w:t>уча</w:t>
      </w:r>
      <w:r w:rsidR="00281D87">
        <w:rPr>
          <w:color w:val="333333"/>
          <w:sz w:val="28"/>
          <w:szCs w:val="28"/>
        </w:rPr>
        <w:t>ю</w:t>
      </w:r>
      <w:r w:rsidRPr="00DD1B5A">
        <w:rPr>
          <w:color w:val="333333"/>
          <w:sz w:val="28"/>
          <w:szCs w:val="28"/>
        </w:rPr>
        <w:t>щихся, на воспитание у них чувства языка. Воспитательные возможности русского языка как учебного предмета будут реализованы в большей мере, если усилить работу по</w:t>
      </w:r>
      <w:r w:rsidR="00281D87">
        <w:rPr>
          <w:color w:val="333333"/>
          <w:sz w:val="28"/>
          <w:szCs w:val="28"/>
        </w:rPr>
        <w:t xml:space="preserve"> воспитанию у обучающихся</w:t>
      </w:r>
      <w:r w:rsidRPr="00DD1B5A">
        <w:rPr>
          <w:color w:val="333333"/>
          <w:sz w:val="28"/>
          <w:szCs w:val="28"/>
        </w:rPr>
        <w:t xml:space="preserve"> этических норм речевого поведения.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333333"/>
          <w:sz w:val="28"/>
          <w:szCs w:val="28"/>
        </w:rPr>
        <w:t>Содержание и методы обучения</w:t>
      </w:r>
      <w:r w:rsidR="00281D87">
        <w:rPr>
          <w:color w:val="333333"/>
          <w:sz w:val="28"/>
          <w:szCs w:val="28"/>
        </w:rPr>
        <w:t> “Секреты русского языка</w:t>
      </w:r>
      <w:r w:rsidRPr="00DD1B5A">
        <w:rPr>
          <w:color w:val="333333"/>
          <w:sz w:val="28"/>
          <w:szCs w:val="28"/>
        </w:rPr>
        <w:t xml:space="preserve">” содействуют приобретению и закреплению </w:t>
      </w:r>
      <w:r w:rsidR="00281D87">
        <w:rPr>
          <w:color w:val="333333"/>
          <w:sz w:val="28"/>
          <w:szCs w:val="28"/>
        </w:rPr>
        <w:t>обучающимися</w:t>
      </w:r>
      <w:r w:rsidRPr="00DD1B5A">
        <w:rPr>
          <w:color w:val="333333"/>
          <w:sz w:val="28"/>
          <w:szCs w:val="28"/>
        </w:rPr>
        <w:t xml:space="preserve"> прочных знаний и навыков, полученных на уроках русского языка, обеспечивают единство развития, воспитания и обучения.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color w:val="333333"/>
          <w:sz w:val="28"/>
          <w:szCs w:val="28"/>
        </w:rPr>
        <w:lastRenderedPageBreak/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физкультминутки, рифмовки, считалки, ребусы, кроссворды, головоломки, грамматические сказки. Дидактический материал в большинстве своем дается в стихотворной форме, что способствует его более легкому усвоению и запоминанию. Все это открывает для детей прекрасный мир слова, учит их любить и чувствовать родной язык.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color w:val="333333"/>
          <w:sz w:val="28"/>
          <w:szCs w:val="28"/>
        </w:rPr>
        <w:t>Необходимость разработанного нами факультативного курса заключается в желании детей узнать нечто новое о русском языке.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333333"/>
          <w:sz w:val="28"/>
          <w:szCs w:val="28"/>
        </w:rPr>
        <w:t>II. Цель и задачи курса.</w:t>
      </w:r>
    </w:p>
    <w:p w:rsidR="00DD1B5A" w:rsidRPr="00DD1B5A" w:rsidRDefault="00B466BE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Цель: </w:t>
      </w:r>
      <w:r w:rsidR="00281D87">
        <w:rPr>
          <w:color w:val="333333"/>
          <w:sz w:val="28"/>
          <w:szCs w:val="28"/>
        </w:rPr>
        <w:t>расширение, углубление и закрепление у обучающихся знаний</w:t>
      </w:r>
      <w:r w:rsidR="00DD1B5A" w:rsidRPr="00DD1B5A">
        <w:rPr>
          <w:color w:val="333333"/>
          <w:sz w:val="28"/>
          <w:szCs w:val="28"/>
        </w:rPr>
        <w:t xml:space="preserve"> по ру</w:t>
      </w:r>
      <w:r w:rsidR="00281D87">
        <w:rPr>
          <w:color w:val="333333"/>
          <w:sz w:val="28"/>
          <w:szCs w:val="28"/>
        </w:rPr>
        <w:t>сскому языку, понимание того,</w:t>
      </w:r>
      <w:r w:rsidR="00DD1B5A" w:rsidRPr="00DD1B5A">
        <w:rPr>
          <w:color w:val="333333"/>
          <w:sz w:val="28"/>
          <w:szCs w:val="28"/>
        </w:rPr>
        <w:t xml:space="preserve">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333333"/>
          <w:sz w:val="28"/>
          <w:szCs w:val="28"/>
        </w:rPr>
        <w:t>Задачи курса: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i/>
          <w:iCs/>
          <w:color w:val="333333"/>
          <w:sz w:val="28"/>
          <w:szCs w:val="28"/>
        </w:rPr>
        <w:t>Обучающие:</w:t>
      </w:r>
    </w:p>
    <w:p w:rsidR="00DD1B5A" w:rsidRPr="00DD1B5A" w:rsidRDefault="00281D87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способствовать развитию</w:t>
      </w:r>
      <w:r w:rsidR="00DD1B5A" w:rsidRPr="00DD1B5A">
        <w:rPr>
          <w:color w:val="000000"/>
          <w:sz w:val="28"/>
          <w:szCs w:val="28"/>
        </w:rPr>
        <w:t xml:space="preserve"> интереса к русскому языку как к учебному предмету;</w:t>
      </w:r>
    </w:p>
    <w:p w:rsidR="00DD1B5A" w:rsidRPr="00DD1B5A" w:rsidRDefault="00281D87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приобретать знания, умения</w:t>
      </w:r>
      <w:r w:rsidR="00DD1B5A" w:rsidRPr="00DD1B5A">
        <w:rPr>
          <w:color w:val="000000"/>
          <w:sz w:val="28"/>
          <w:szCs w:val="28"/>
        </w:rPr>
        <w:t>, навыков по грамматике русского языка;</w:t>
      </w:r>
    </w:p>
    <w:p w:rsidR="00DD1B5A" w:rsidRPr="00DD1B5A" w:rsidRDefault="00281D87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 побуждать к </w:t>
      </w:r>
      <w:r w:rsidR="00DD1B5A" w:rsidRPr="00DD1B5A">
        <w:rPr>
          <w:color w:val="000000"/>
          <w:sz w:val="28"/>
          <w:szCs w:val="28"/>
        </w:rPr>
        <w:t xml:space="preserve"> потребности у </w:t>
      </w:r>
      <w:proofErr w:type="gramStart"/>
      <w:r>
        <w:rPr>
          <w:color w:val="000000"/>
          <w:sz w:val="28"/>
          <w:szCs w:val="28"/>
        </w:rPr>
        <w:t>об</w:t>
      </w:r>
      <w:r w:rsidR="00DD1B5A" w:rsidRPr="00DD1B5A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DD1B5A" w:rsidRPr="00DD1B5A">
        <w:rPr>
          <w:color w:val="000000"/>
          <w:sz w:val="28"/>
          <w:szCs w:val="28"/>
        </w:rPr>
        <w:t>щихся</w:t>
      </w:r>
      <w:proofErr w:type="gramEnd"/>
      <w:r w:rsidR="00DD1B5A" w:rsidRPr="00DD1B5A">
        <w:rPr>
          <w:color w:val="000000"/>
          <w:sz w:val="28"/>
          <w:szCs w:val="28"/>
        </w:rPr>
        <w:t xml:space="preserve"> к самостоятельной работе над познанием родного языка;</w:t>
      </w:r>
    </w:p>
    <w:p w:rsidR="00DD1B5A" w:rsidRPr="00DD1B5A" w:rsidRDefault="00281D87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развивать мотивацию</w:t>
      </w:r>
      <w:r w:rsidR="00DD1B5A" w:rsidRPr="00DD1B5A">
        <w:rPr>
          <w:color w:val="000000"/>
          <w:sz w:val="28"/>
          <w:szCs w:val="28"/>
        </w:rPr>
        <w:t xml:space="preserve"> к изучению русского языка;</w:t>
      </w:r>
    </w:p>
    <w:p w:rsidR="00DD1B5A" w:rsidRPr="00DD1B5A" w:rsidRDefault="00281D87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 обогащать  словарный запас</w:t>
      </w:r>
      <w:r w:rsidR="00DD1B5A" w:rsidRPr="00DD1B5A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 </w:t>
      </w:r>
    </w:p>
    <w:p w:rsidR="00DD1B5A" w:rsidRPr="00DD1B5A" w:rsidRDefault="00281D87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расширять знания и представления</w:t>
      </w:r>
      <w:r w:rsidR="00DD1B5A" w:rsidRPr="00DD1B5A">
        <w:rPr>
          <w:color w:val="000000"/>
          <w:sz w:val="28"/>
          <w:szCs w:val="28"/>
        </w:rPr>
        <w:t xml:space="preserve"> о литературном языке.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i/>
          <w:iCs/>
          <w:color w:val="333333"/>
          <w:sz w:val="28"/>
          <w:szCs w:val="28"/>
        </w:rPr>
        <w:t>Воспитывающие:</w:t>
      </w:r>
    </w:p>
    <w:p w:rsidR="00DD1B5A" w:rsidRPr="00DD1B5A" w:rsidRDefault="00015126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воспитывать культуру</w:t>
      </w:r>
      <w:r w:rsidR="00DD1B5A" w:rsidRPr="00DD1B5A">
        <w:rPr>
          <w:color w:val="000000"/>
          <w:sz w:val="28"/>
          <w:szCs w:val="28"/>
        </w:rPr>
        <w:t xml:space="preserve"> обращения с книгой;</w:t>
      </w:r>
    </w:p>
    <w:p w:rsidR="00DD1B5A" w:rsidRPr="00DD1B5A" w:rsidRDefault="00015126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 формировать и развивать</w:t>
      </w:r>
      <w:r w:rsidR="00DD1B5A" w:rsidRPr="00DD1B5A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об</w:t>
      </w:r>
      <w:r w:rsidR="00DD1B5A" w:rsidRPr="00DD1B5A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ющихся разносторонние интересы</w:t>
      </w:r>
      <w:r w:rsidR="00DD1B5A" w:rsidRPr="00DD1B5A">
        <w:rPr>
          <w:color w:val="000000"/>
          <w:sz w:val="28"/>
          <w:szCs w:val="28"/>
        </w:rPr>
        <w:t>, культуры мышления.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i/>
          <w:iCs/>
          <w:color w:val="333333"/>
          <w:sz w:val="28"/>
          <w:szCs w:val="28"/>
        </w:rPr>
        <w:t>Развивающие</w:t>
      </w:r>
      <w:r w:rsidRPr="00DD1B5A">
        <w:rPr>
          <w:color w:val="333333"/>
          <w:sz w:val="28"/>
          <w:szCs w:val="28"/>
        </w:rPr>
        <w:t>: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развивать  смекалку и сообразительность;</w:t>
      </w:r>
    </w:p>
    <w:p w:rsidR="00DD1B5A" w:rsidRPr="00DD1B5A" w:rsidRDefault="00015126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·  приобщать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="00DD1B5A" w:rsidRPr="00DD1B5A">
        <w:rPr>
          <w:color w:val="000000"/>
          <w:sz w:val="28"/>
          <w:szCs w:val="28"/>
        </w:rPr>
        <w:t xml:space="preserve"> к самостоятельной исследовательской работе;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развивать умение  пользоваться разнообразными словарями;</w:t>
      </w:r>
    </w:p>
    <w:p w:rsid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учить организации личной и коллективной деятельности в работе с книгой.</w:t>
      </w:r>
    </w:p>
    <w:p w:rsidR="00015126" w:rsidRPr="00DD1B5A" w:rsidRDefault="00015126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color w:val="333333"/>
          <w:sz w:val="28"/>
          <w:szCs w:val="28"/>
        </w:rPr>
        <w:t>     </w:t>
      </w:r>
      <w:r w:rsidRPr="00DD1B5A">
        <w:rPr>
          <w:b/>
          <w:bCs/>
          <w:color w:val="333333"/>
          <w:sz w:val="28"/>
          <w:szCs w:val="28"/>
        </w:rPr>
        <w:t>III. </w:t>
      </w:r>
      <w:hyperlink r:id="rId6" w:history="1">
        <w:r w:rsidRPr="00DD1B5A">
          <w:rPr>
            <w:rStyle w:val="a4"/>
            <w:b/>
            <w:bCs/>
            <w:color w:val="0066FF"/>
            <w:sz w:val="28"/>
            <w:szCs w:val="28"/>
            <w:u w:val="none"/>
          </w:rPr>
          <w:t> Особенности п</w:t>
        </w:r>
        <w:r w:rsidR="00015126">
          <w:rPr>
            <w:rStyle w:val="a4"/>
            <w:b/>
            <w:bCs/>
            <w:color w:val="0066FF"/>
            <w:sz w:val="28"/>
            <w:szCs w:val="28"/>
            <w:u w:val="none"/>
          </w:rPr>
          <w:t>рограммы  «Секреты русского языка</w:t>
        </w:r>
        <w:r w:rsidRPr="00DD1B5A">
          <w:rPr>
            <w:rStyle w:val="a4"/>
            <w:b/>
            <w:bCs/>
            <w:color w:val="0066FF"/>
            <w:sz w:val="28"/>
            <w:szCs w:val="28"/>
            <w:u w:val="none"/>
          </w:rPr>
          <w:t>»</w:t>
        </w:r>
      </w:hyperlink>
    </w:p>
    <w:p w:rsidR="00DD1B5A" w:rsidRPr="00DD1B5A" w:rsidRDefault="00015126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3кл. «Секреты</w:t>
      </w:r>
      <w:r w:rsidR="00DD1B5A" w:rsidRPr="00DD1B5A">
        <w:rPr>
          <w:b/>
          <w:bCs/>
          <w:i/>
          <w:iCs/>
          <w:color w:val="333333"/>
          <w:sz w:val="28"/>
          <w:szCs w:val="28"/>
        </w:rPr>
        <w:t xml:space="preserve"> словообразование»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color w:val="333333"/>
          <w:sz w:val="28"/>
          <w:szCs w:val="28"/>
        </w:rPr>
        <w:t xml:space="preserve">Организация деятельности </w:t>
      </w:r>
      <w:r w:rsidR="00015126">
        <w:rPr>
          <w:color w:val="333333"/>
          <w:sz w:val="28"/>
          <w:szCs w:val="28"/>
        </w:rPr>
        <w:t>обучающихся</w:t>
      </w:r>
      <w:r w:rsidRPr="00DD1B5A">
        <w:rPr>
          <w:color w:val="333333"/>
          <w:sz w:val="28"/>
          <w:szCs w:val="28"/>
        </w:rPr>
        <w:t xml:space="preserve"> на занятиях основывается на следующих </w:t>
      </w:r>
      <w:r w:rsidRPr="00DD1B5A">
        <w:rPr>
          <w:b/>
          <w:bCs/>
          <w:color w:val="333333"/>
          <w:sz w:val="28"/>
          <w:szCs w:val="28"/>
        </w:rPr>
        <w:t>принципах</w:t>
      </w:r>
      <w:r w:rsidRPr="00DD1B5A">
        <w:rPr>
          <w:color w:val="333333"/>
          <w:sz w:val="28"/>
          <w:szCs w:val="28"/>
        </w:rPr>
        <w:t>: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занимательность;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научность;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сознательность и активность;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lastRenderedPageBreak/>
        <w:t>·  наглядность;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доступность;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связь теории с практикой;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 xml:space="preserve">·  индивидуальный подход к </w:t>
      </w:r>
      <w:proofErr w:type="gramStart"/>
      <w:r w:rsidR="00015126">
        <w:rPr>
          <w:color w:val="000000"/>
          <w:sz w:val="28"/>
          <w:szCs w:val="28"/>
        </w:rPr>
        <w:t>об</w:t>
      </w:r>
      <w:r w:rsidRPr="00DD1B5A">
        <w:rPr>
          <w:color w:val="000000"/>
          <w:sz w:val="28"/>
          <w:szCs w:val="28"/>
        </w:rPr>
        <w:t>уча</w:t>
      </w:r>
      <w:r w:rsidR="00015126">
        <w:rPr>
          <w:color w:val="000000"/>
          <w:sz w:val="28"/>
          <w:szCs w:val="28"/>
        </w:rPr>
        <w:t>ю</w:t>
      </w:r>
      <w:r w:rsidRPr="00DD1B5A">
        <w:rPr>
          <w:color w:val="000000"/>
          <w:sz w:val="28"/>
          <w:szCs w:val="28"/>
        </w:rPr>
        <w:t>щимся</w:t>
      </w:r>
      <w:proofErr w:type="gramEnd"/>
      <w:r w:rsidRPr="00DD1B5A">
        <w:rPr>
          <w:color w:val="000000"/>
          <w:sz w:val="28"/>
          <w:szCs w:val="28"/>
        </w:rPr>
        <w:t>.</w:t>
      </w:r>
    </w:p>
    <w:p w:rsidR="00DD1B5A" w:rsidRPr="00DD1B5A" w:rsidRDefault="00015126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Внеурочная деятельность</w:t>
      </w:r>
      <w:r w:rsidR="00DD1B5A" w:rsidRPr="00DD1B5A">
        <w:rPr>
          <w:color w:val="333333"/>
          <w:sz w:val="28"/>
          <w:szCs w:val="28"/>
        </w:rPr>
        <w:t xml:space="preserve"> позволяет наиболее успешно применять индивидуальный подход к каждому </w:t>
      </w:r>
      <w:r>
        <w:rPr>
          <w:color w:val="333333"/>
          <w:sz w:val="28"/>
          <w:szCs w:val="28"/>
        </w:rPr>
        <w:t>обучающемуся</w:t>
      </w:r>
      <w:r w:rsidR="00DD1B5A" w:rsidRPr="00DD1B5A">
        <w:rPr>
          <w:color w:val="333333"/>
          <w:sz w:val="28"/>
          <w:szCs w:val="28"/>
        </w:rPr>
        <w:t xml:space="preserve"> с учётом его способностей, более полно удовлетворять познавательн</w:t>
      </w:r>
      <w:r>
        <w:rPr>
          <w:color w:val="333333"/>
          <w:sz w:val="28"/>
          <w:szCs w:val="28"/>
        </w:rPr>
        <w:t>ые и жизненные интересы</w:t>
      </w:r>
      <w:r w:rsidR="00DD1B5A" w:rsidRPr="00DD1B5A">
        <w:rPr>
          <w:color w:val="333333"/>
          <w:sz w:val="28"/>
          <w:szCs w:val="28"/>
        </w:rPr>
        <w:t xml:space="preserve">. В отличие от классных занятий, на внеклассных </w:t>
      </w:r>
      <w:r>
        <w:rPr>
          <w:color w:val="333333"/>
          <w:sz w:val="28"/>
          <w:szCs w:val="28"/>
        </w:rPr>
        <w:t>об</w:t>
      </w:r>
      <w:r w:rsidR="00DD1B5A" w:rsidRPr="00DD1B5A">
        <w:rPr>
          <w:color w:val="333333"/>
          <w:sz w:val="28"/>
          <w:szCs w:val="28"/>
        </w:rPr>
        <w:t>уча</w:t>
      </w:r>
      <w:r>
        <w:rPr>
          <w:color w:val="333333"/>
          <w:sz w:val="28"/>
          <w:szCs w:val="28"/>
        </w:rPr>
        <w:t>ю</w:t>
      </w:r>
      <w:r w:rsidR="00DD1B5A" w:rsidRPr="00DD1B5A">
        <w:rPr>
          <w:color w:val="333333"/>
          <w:sz w:val="28"/>
          <w:szCs w:val="28"/>
        </w:rPr>
        <w:t>щиеся мало пишут и много говорят.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333333"/>
          <w:sz w:val="28"/>
          <w:szCs w:val="28"/>
        </w:rPr>
        <w:t>IV. Формы проведения занятий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     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     анализ и просмотр текстов;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     самостоятельная работа (индивидуальная и групповая) по работе с разнообразными словарями;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color w:val="333333"/>
          <w:sz w:val="28"/>
          <w:szCs w:val="28"/>
        </w:rPr>
        <w:t xml:space="preserve">Интерес </w:t>
      </w:r>
      <w:proofErr w:type="spellStart"/>
      <w:r w:rsidR="00015126">
        <w:rPr>
          <w:color w:val="333333"/>
          <w:sz w:val="28"/>
          <w:szCs w:val="28"/>
        </w:rPr>
        <w:t>об</w:t>
      </w:r>
      <w:r w:rsidRPr="00DD1B5A">
        <w:rPr>
          <w:color w:val="333333"/>
          <w:sz w:val="28"/>
          <w:szCs w:val="28"/>
        </w:rPr>
        <w:t>учащи</w:t>
      </w:r>
      <w:r w:rsidR="00015126">
        <w:rPr>
          <w:color w:val="333333"/>
          <w:sz w:val="28"/>
          <w:szCs w:val="28"/>
        </w:rPr>
        <w:t>ю</w:t>
      </w:r>
      <w:r w:rsidRPr="00DD1B5A">
        <w:rPr>
          <w:color w:val="333333"/>
          <w:sz w:val="28"/>
          <w:szCs w:val="28"/>
        </w:rPr>
        <w:t>хся</w:t>
      </w:r>
      <w:proofErr w:type="spellEnd"/>
      <w:r w:rsidRPr="00DD1B5A">
        <w:rPr>
          <w:color w:val="333333"/>
          <w:sz w:val="28"/>
          <w:szCs w:val="28"/>
        </w:rPr>
        <w:t xml:space="preserve"> поддерживается внесением творческого элемента в занятия: самостоятельное составление кроссвордов, шарад, ребусов.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color w:val="333333"/>
          <w:sz w:val="28"/>
          <w:szCs w:val="28"/>
        </w:rPr>
        <w:t>В каждом занятии прослеживаются три части: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игровая;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теоретическая;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практическая.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333333"/>
          <w:sz w:val="28"/>
          <w:szCs w:val="28"/>
        </w:rPr>
        <w:t>V. Основные методы и технологии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 xml:space="preserve">·       технология  </w:t>
      </w:r>
      <w:proofErr w:type="spellStart"/>
      <w:r w:rsidRPr="00DD1B5A">
        <w:rPr>
          <w:color w:val="000000"/>
          <w:sz w:val="28"/>
          <w:szCs w:val="28"/>
        </w:rPr>
        <w:t>разноуровневого</w:t>
      </w:r>
      <w:proofErr w:type="spellEnd"/>
      <w:r w:rsidRPr="00DD1B5A">
        <w:rPr>
          <w:color w:val="000000"/>
          <w:sz w:val="28"/>
          <w:szCs w:val="28"/>
        </w:rPr>
        <w:t xml:space="preserve"> обучения;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     развивающее обучение;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     технология  обучения в сотрудничестве;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·       коммуникативная технология.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color w:val="333333"/>
          <w:sz w:val="28"/>
          <w:szCs w:val="28"/>
        </w:rPr>
        <w:t xml:space="preserve"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  качеств </w:t>
      </w:r>
      <w:r w:rsidR="00015126">
        <w:rPr>
          <w:color w:val="333333"/>
          <w:sz w:val="28"/>
          <w:szCs w:val="28"/>
        </w:rPr>
        <w:t>обучающихся.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333333"/>
          <w:sz w:val="28"/>
          <w:szCs w:val="28"/>
        </w:rPr>
        <w:t>VI. Описание места курса в учебном плане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color w:val="333333"/>
          <w:sz w:val="28"/>
          <w:szCs w:val="28"/>
        </w:rPr>
        <w:t xml:space="preserve">         Занятия проводятся 1 раз в неделю по </w:t>
      </w:r>
      <w:proofErr w:type="spellStart"/>
      <w:r w:rsidRPr="00DD1B5A">
        <w:rPr>
          <w:color w:val="333333"/>
          <w:sz w:val="28"/>
          <w:szCs w:val="28"/>
        </w:rPr>
        <w:t>по</w:t>
      </w:r>
      <w:proofErr w:type="spellEnd"/>
      <w:r w:rsidRPr="00DD1B5A">
        <w:rPr>
          <w:color w:val="333333"/>
          <w:sz w:val="28"/>
          <w:szCs w:val="28"/>
        </w:rPr>
        <w:t xml:space="preserve"> 40 минут в 3 классе. Курс изучения  программы рассчитан </w:t>
      </w:r>
      <w:r w:rsidR="00015126">
        <w:rPr>
          <w:color w:val="333333"/>
          <w:sz w:val="28"/>
          <w:szCs w:val="28"/>
        </w:rPr>
        <w:t>на  учащихся 3</w:t>
      </w:r>
      <w:r w:rsidRPr="00DD1B5A">
        <w:rPr>
          <w:color w:val="333333"/>
          <w:sz w:val="28"/>
          <w:szCs w:val="28"/>
        </w:rPr>
        <w:t xml:space="preserve"> классов.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02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333333"/>
          <w:sz w:val="28"/>
          <w:szCs w:val="28"/>
        </w:rPr>
        <w:t>VI.  Планируемые результаты.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444444"/>
          <w:sz w:val="28"/>
          <w:szCs w:val="28"/>
        </w:rPr>
        <w:t>Ожидаемые результаты учащихся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DD1B5A">
        <w:rPr>
          <w:color w:val="444444"/>
          <w:sz w:val="28"/>
          <w:szCs w:val="28"/>
        </w:rPr>
        <w:t>- Применение полученных знаний и умений в практической деятельности.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 w:rsidRPr="00DD1B5A">
        <w:rPr>
          <w:color w:val="444444"/>
          <w:sz w:val="28"/>
          <w:szCs w:val="28"/>
        </w:rPr>
        <w:t>- Участие в городских и районных олимпиадах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В результате изучения данного курса </w:t>
      </w:r>
      <w:r w:rsidRPr="00DD1B5A">
        <w:rPr>
          <w:b/>
          <w:bCs/>
          <w:color w:val="000000"/>
          <w:sz w:val="28"/>
          <w:szCs w:val="28"/>
        </w:rPr>
        <w:t>в третьем классе</w:t>
      </w:r>
      <w:r w:rsidRPr="00DD1B5A">
        <w:rPr>
          <w:color w:val="000000"/>
          <w:sz w:val="28"/>
          <w:szCs w:val="28"/>
        </w:rPr>
        <w:t> обучающиеся получат знания:</w:t>
      </w:r>
    </w:p>
    <w:p w:rsidR="00DD1B5A" w:rsidRPr="00DD1B5A" w:rsidRDefault="00DD1B5A" w:rsidP="00DD1B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уметь выбирать целевые и смысловые установки для своих действий и поступков;</w:t>
      </w:r>
    </w:p>
    <w:p w:rsidR="00DD1B5A" w:rsidRPr="00DD1B5A" w:rsidRDefault="00DD1B5A" w:rsidP="00DD1B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lastRenderedPageBreak/>
        <w:t>сотрудничать с учителем и сверстниками в разных ситуациях.</w:t>
      </w:r>
    </w:p>
    <w:p w:rsidR="00DD1B5A" w:rsidRPr="00DD1B5A" w:rsidRDefault="00DD1B5A" w:rsidP="00DD1B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 xml:space="preserve">формировать умение понимать причины успеха/неуспеха учебной </w:t>
      </w:r>
      <w:proofErr w:type="spellStart"/>
      <w:r w:rsidRPr="00DD1B5A">
        <w:rPr>
          <w:color w:val="000000"/>
          <w:sz w:val="28"/>
          <w:szCs w:val="28"/>
        </w:rPr>
        <w:t>дятельности</w:t>
      </w:r>
      <w:proofErr w:type="spellEnd"/>
      <w:r w:rsidRPr="00DD1B5A">
        <w:rPr>
          <w:color w:val="000000"/>
          <w:sz w:val="28"/>
          <w:szCs w:val="28"/>
        </w:rPr>
        <w:t>;</w:t>
      </w:r>
    </w:p>
    <w:p w:rsidR="00DD1B5A" w:rsidRPr="00DD1B5A" w:rsidRDefault="00DD1B5A" w:rsidP="00DD1B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формировать умение планировать и контролировать учебные действия в соответствии с поставленной задачей;</w:t>
      </w:r>
    </w:p>
    <w:p w:rsidR="00DD1B5A" w:rsidRPr="00DD1B5A" w:rsidRDefault="00DD1B5A" w:rsidP="00DD1B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овладевать современными средствами массовой информации: сбор, преобразование, сохранение информации;</w:t>
      </w:r>
    </w:p>
    <w:p w:rsidR="00DD1B5A" w:rsidRPr="00DD1B5A" w:rsidRDefault="00DD1B5A" w:rsidP="00DD1B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соблюдать нормы этики и этикета;</w:t>
      </w:r>
    </w:p>
    <w:p w:rsidR="00DD1B5A" w:rsidRPr="00DD1B5A" w:rsidRDefault="00DD1B5A" w:rsidP="00DD1B5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овладевать некоторыми способами редактирования текста.</w:t>
      </w:r>
    </w:p>
    <w:p w:rsidR="00DD1B5A" w:rsidRPr="00DD1B5A" w:rsidRDefault="00DD1B5A" w:rsidP="00DD1B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учиться выполнять различные роли в группе (лидера,</w:t>
      </w:r>
      <w:r w:rsidRPr="00DD1B5A">
        <w:rPr>
          <w:i/>
          <w:iCs/>
          <w:color w:val="000000"/>
          <w:sz w:val="28"/>
          <w:szCs w:val="28"/>
        </w:rPr>
        <w:t> исполнителя, критика, спикера);</w:t>
      </w:r>
    </w:p>
    <w:p w:rsidR="00DD1B5A" w:rsidRPr="00DD1B5A" w:rsidRDefault="00DD1B5A" w:rsidP="00DD1B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учиться аргументировать, доказывать;</w:t>
      </w:r>
    </w:p>
    <w:p w:rsidR="00DD1B5A" w:rsidRPr="00DD1B5A" w:rsidRDefault="00DD1B5A" w:rsidP="00DD1B5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учиться вести дискуссию.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В результате изучения данного курса </w:t>
      </w:r>
      <w:r w:rsidRPr="00DD1B5A">
        <w:rPr>
          <w:b/>
          <w:bCs/>
          <w:color w:val="000000"/>
          <w:sz w:val="28"/>
          <w:szCs w:val="28"/>
        </w:rPr>
        <w:t>в третьем классе</w:t>
      </w:r>
      <w:r w:rsidRPr="00DD1B5A">
        <w:rPr>
          <w:color w:val="000000"/>
          <w:sz w:val="28"/>
          <w:szCs w:val="28"/>
        </w:rPr>
        <w:t> будут сформированы умения</w:t>
      </w:r>
      <w:proofErr w:type="gramStart"/>
      <w:r w:rsidRPr="00DD1B5A">
        <w:rPr>
          <w:color w:val="000000"/>
          <w:sz w:val="28"/>
          <w:szCs w:val="28"/>
        </w:rPr>
        <w:t>::</w:t>
      </w:r>
      <w:proofErr w:type="gramEnd"/>
    </w:p>
    <w:p w:rsidR="00DD1B5A" w:rsidRPr="00DD1B5A" w:rsidRDefault="00DD1B5A" w:rsidP="00DD1B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выделять синонимы. антонимы. омонимы;</w:t>
      </w:r>
    </w:p>
    <w:p w:rsidR="00DD1B5A" w:rsidRPr="00DD1B5A" w:rsidRDefault="00DD1B5A" w:rsidP="00DD1B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обобщать группы слов по некоторому признаку, находить закономерность;</w:t>
      </w:r>
    </w:p>
    <w:p w:rsidR="00DD1B5A" w:rsidRPr="00DD1B5A" w:rsidRDefault="00DD1B5A" w:rsidP="00DD1B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сопоставлять тексты;</w:t>
      </w:r>
    </w:p>
    <w:p w:rsidR="00DD1B5A" w:rsidRPr="00DD1B5A" w:rsidRDefault="00DD1B5A" w:rsidP="00DD1B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описывать простой порядок действий для достижения заданной цели;</w:t>
      </w:r>
    </w:p>
    <w:p w:rsidR="00DD1B5A" w:rsidRPr="00DD1B5A" w:rsidRDefault="00DD1B5A" w:rsidP="00DD1B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приводить примеры предложений, различных по интонации и цели высказывания;</w:t>
      </w:r>
    </w:p>
    <w:p w:rsidR="00DD1B5A" w:rsidRPr="00DD1B5A" w:rsidRDefault="00DD1B5A" w:rsidP="00DD1B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приводить примеры отрицательных предложений;</w:t>
      </w:r>
    </w:p>
    <w:p w:rsidR="00DD1B5A" w:rsidRPr="00DD1B5A" w:rsidRDefault="00DD1B5A" w:rsidP="00DD1B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проводить сравнение между словарями: орфографическим, фразеологическим, толковым, этимологическим, синонимов;</w:t>
      </w:r>
    </w:p>
    <w:p w:rsidR="00DD1B5A" w:rsidRPr="00DD1B5A" w:rsidRDefault="00DD1B5A" w:rsidP="00DD1B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выполнять логические упражнения на нахождение закономерностей, сопоставляя и аргументируя свой ответ;</w:t>
      </w:r>
    </w:p>
    <w:p w:rsidR="00DD1B5A" w:rsidRPr="00DD1B5A" w:rsidRDefault="00DD1B5A" w:rsidP="00DD1B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рассуждать и доказывать свою мысль и свое решение.</w:t>
      </w:r>
    </w:p>
    <w:p w:rsidR="009F65CB" w:rsidRPr="009F65CB" w:rsidRDefault="009F65CB" w:rsidP="009F65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65CB">
        <w:rPr>
          <w:rFonts w:ascii="Merriweather Sans" w:eastAsia="Times New Roman" w:hAnsi="Merriweather Sans" w:cs="Calibri"/>
          <w:b/>
          <w:bCs/>
          <w:color w:val="333333"/>
          <w:sz w:val="28"/>
          <w:szCs w:val="28"/>
          <w:lang w:eastAsia="ru-RU"/>
        </w:rPr>
        <w:t>Тематическое планирование. (34 часа)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65CB">
        <w:rPr>
          <w:rFonts w:ascii="Merriweather Sans" w:eastAsia="Times New Roman" w:hAnsi="Merriweather Sans" w:cs="Calibri"/>
          <w:b/>
          <w:bCs/>
          <w:color w:val="333333"/>
          <w:sz w:val="28"/>
          <w:szCs w:val="28"/>
          <w:lang w:eastAsia="ru-RU"/>
        </w:rPr>
        <w:t> </w:t>
      </w:r>
    </w:p>
    <w:tbl>
      <w:tblPr>
        <w:tblW w:w="10467" w:type="dxa"/>
        <w:tblInd w:w="-10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"/>
        <w:gridCol w:w="5300"/>
        <w:gridCol w:w="2014"/>
        <w:gridCol w:w="2126"/>
      </w:tblGrid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B466BE">
            <w:pPr>
              <w:spacing w:after="0" w:line="240" w:lineRule="auto"/>
              <w:ind w:left="16" w:firstLine="5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B466BE">
            <w:pPr>
              <w:spacing w:after="0" w:line="240" w:lineRule="auto"/>
              <w:ind w:left="16" w:firstLine="3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B466BE">
            <w:pPr>
              <w:spacing w:after="0" w:line="240" w:lineRule="auto"/>
              <w:ind w:left="16" w:firstLine="3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Дата</w:t>
            </w: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Сказочное царство слов.</w:t>
            </w: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Путешествие в страну Слов.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4 - 5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Чудесные превращения слов.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6 -7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гостях у слов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родственников.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8- 9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Добрые слова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Экскурсия в прошлое. Устаревшие слова.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11- 12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Новые слова в русском языке.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Встреча с зарубежными друзьями.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14- 15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Синонимы в русском языке.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Слова- антонимы.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Слова- омонимы.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Крылатые слова.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19- 20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королевстве ошибок.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стране Сочинителей.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Искусство красноречия.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Праздник творчества и игры.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26- 27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Трудные слова.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28- 29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Анаграммы и  </w:t>
            </w:r>
            <w:proofErr w:type="spellStart"/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метаграммы</w:t>
            </w:r>
            <w:proofErr w:type="spellEnd"/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30- 31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Шарады и логогрифы.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Откуда пришли наши имена.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Занимательное сло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бразование.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КВН по русскому языку.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B466BE" w:rsidRPr="009F65CB" w:rsidTr="00B466BE">
        <w:tc>
          <w:tcPr>
            <w:tcW w:w="8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65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 34 часа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66BE" w:rsidRPr="009F65CB" w:rsidRDefault="00B466BE" w:rsidP="009F65CB">
            <w:pPr>
              <w:spacing w:after="0" w:line="240" w:lineRule="auto"/>
              <w:ind w:left="16" w:firstLine="54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F65CB" w:rsidRPr="009F65CB" w:rsidRDefault="009F65CB" w:rsidP="009F65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65CB">
        <w:rPr>
          <w:rFonts w:ascii="Merriweather Sans" w:eastAsia="Times New Roman" w:hAnsi="Merriweather Sans" w:cs="Calibri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F65CB">
        <w:rPr>
          <w:rFonts w:ascii="Merriweather Sans" w:eastAsia="Times New Roman" w:hAnsi="Merriweather Sans" w:cs="Calibri"/>
          <w:b/>
          <w:bCs/>
          <w:color w:val="333333"/>
          <w:sz w:val="28"/>
          <w:szCs w:val="28"/>
          <w:lang w:eastAsia="ru-RU"/>
        </w:rPr>
        <w:t>Содержание занятий.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9F65CB">
        <w:rPr>
          <w:rFonts w:ascii="Merriweather Sans" w:eastAsia="Times New Roman" w:hAnsi="Merriweather Sans" w:cs="Calibri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1.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Сказочное царство слов.(1ч.)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Беседа о красоте и богатстве народной речи. На примерах произведений устного народного творчества показывается богатство русского языка, народная фантазия, мудрость народа. Конкурс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знание пословиц и поговорок.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2-3.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Путешествие в страну слов.  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тематическими группами слов. Игра «Слова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брать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я». 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Разгадывание загадок. 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бота с рассказом Н.Надеждиной «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Снежные слова».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 «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 лишнее слово»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4-5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Чудесные превращения слов.(2 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Дается представление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превращении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слов, умение находить «сбежавшие» из слов буквы. Игра «Найди заблудившуюся букву». Рассказ –загадка.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6-7.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гостях у слов родственников. 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ными группами родственных слов. 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родственных слов с заданным корнем. Закрепление знаний отличительных признаках слов – родственников. Работа над стихотворением «О странном саде с необыкновенным урожаем» Е. Измайлов. Выбор из стихотворений слов- родственников.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 8-9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Добрые слова 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о богатстве лексики русского языка «добрыми словами».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со стихотворением В. Коркина «Доброе утро». Игра «Умеете ли вы здороваться?». Работа с текстами на данную тему.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10.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Экскурсия в прошлое (1 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со словами- историзмами и архаизмами. Выбор из текста древних слов. Творческая работа. Объяснение устаревших слов.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11-12.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Новые слова в  русском языке.(2ч.)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 учителя «Откуда приходят новые слова?» Неологизмы в русском языке. Нахождение неологизмов в текстах</w:t>
      </w:r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 «Угадай-ка».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13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Встреча с зарубежными друзьями.(1ч.)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заимствованными словами</w:t>
      </w:r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Рассказ «Откуда  пришли слова- пришельцы». Работа над стихотворением С. Я. Маршака. Признаки слов – пришельцев. Игра «Шесть и шесть».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14-15.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Синонимы в русском языке 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Знакомство со словами- синонимами. Работа над стихотворением А. </w:t>
      </w:r>
      <w:proofErr w:type="spell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Барто</w:t>
      </w:r>
      <w:proofErr w:type="spell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«Игра в слова»</w:t>
      </w:r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.Б</w:t>
      </w:r>
      <w:proofErr w:type="gram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еседа «Что обозначают слова- синонимы».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Нахождение  слов-синонимов в тексте.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16.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Слова-  антонимы (1ч.)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со словами – антонимами. Случаи употребления антонимов в русском языке. Выделение антонимов из рассказа Л. Н. Толстого «Лебеди». Работа над стихотворением В. Орлова «Спор». Игра «Подбери нужные слова». Работа над подбором слов- антонимов. Рассказ учителя о  роли антонимов в русском языке.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Тема17.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Слова- омонимы (1ч.)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Омонимы в русском языке и их роль. Работа над рассказом И. </w:t>
      </w:r>
      <w:proofErr w:type="spell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Туричина</w:t>
      </w:r>
      <w:proofErr w:type="spell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«Есть». Игра «Докажите…». Чтение рассказа Н. Сладкова «Овсянка».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18.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Крылатые слова  (1ч.)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о значении  «крылатых выражений» в русском языке</w:t>
      </w:r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Подбор «крылатых выражений» в названиях текста.  Работа с выражениями</w:t>
      </w:r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употребляемыми в переносном значении и их смысла. Работа со стихотворениями Н. </w:t>
      </w:r>
      <w:proofErr w:type="spell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Силкова</w:t>
      </w:r>
      <w:proofErr w:type="spell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«Прикусил язык» и В. Орлова «Ни </w:t>
      </w:r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пуха</w:t>
      </w:r>
      <w:proofErr w:type="gram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 пера».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 19-20.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королевстве ошибок. 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«Исправь ошибки». Работа с  произведениями,  где  допущены орфографические ошибки. Игра « Произноси правильно». Инсценировка П. Реброва «Кто прав?».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21-22.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стране Сочинителей.(2ч.)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о рифмах</w:t>
      </w:r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загадками. Сочинение собственных загадок по заданным рифмам. Конкурс загадок в рисунках. Сочинение сказок о дружбе, о добре и зле</w:t>
      </w:r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23-24.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Искусство красноречия. ( 2ч.)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понятием «красноречие». Чтение образцовых текстов и их анализ. Пересказы. Собственные упражнения в создании разных речей.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25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Праздник творчества и игры. (1ч.)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задания для формирования  орфографической зоркости. Дидактические игры, направленные на развитие познавательного интереса  к русскому языку. Интеллектуальная игра «Умники и умницы».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26-27.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Трудные слова. 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этимологией трудных слов, с точным значением слов. Выполнение упражнений для запоминания правописания слов. Работа над текстами художественной литературы и произведений устного народного творчества.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распознаванием «опасных мест» в словах. Выборочный диктант. Сказка о словарных словах. Разгадывание кроссворда и иллюстрирование словарных слов.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28-29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Анаграммы и </w:t>
      </w:r>
      <w:proofErr w:type="spellStart"/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метаграммы</w:t>
      </w:r>
      <w:proofErr w:type="spellEnd"/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 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Знакомство с историей изобретения анаграмм и </w:t>
      </w:r>
      <w:proofErr w:type="spell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метаграмм</w:t>
      </w:r>
      <w:proofErr w:type="spellEnd"/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авторами, использовавшими в своем творчестве анаграммы и </w:t>
      </w:r>
      <w:proofErr w:type="spell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метаграммы</w:t>
      </w:r>
      <w:proofErr w:type="spell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 Ввод понятий «анаграмма» и «</w:t>
      </w:r>
      <w:proofErr w:type="spell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метаграмма</w:t>
      </w:r>
      <w:proofErr w:type="spell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Работа с примерами (Мила</w:t>
      </w:r>
      <w:proofErr w:type="gramStart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налим, актер- терка ).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30-31.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Шарады и логогрифы (2ч.)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Знакомство с происхождением  шарад и логогрифов. Составление и разгадывание шарад и логогрифов. Иллюстрирование слов- ответов.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Тема32.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Откуда пришли наши имена.(1ч.)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происхождением имен. Творческая работа «Нарисуй свое имя». Дидактическая игра «Составь имя».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 33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Занимательное словообразование (1ч.)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на превращения слов: «Буква заблудилась», «Замена буквы», «Какое слово задумано?». Шарады.</w:t>
      </w:r>
    </w:p>
    <w:p w:rsidR="009F65CB" w:rsidRPr="009F65CB" w:rsidRDefault="009F65CB" w:rsidP="009F65C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34.</w:t>
      </w:r>
      <w:r w:rsidRPr="009F65C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</w:t>
      </w:r>
      <w:r w:rsidRPr="009F65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КВН по русскому языку. (1ч.)</w:t>
      </w:r>
    </w:p>
    <w:p w:rsidR="009F65CB" w:rsidRPr="009F65CB" w:rsidRDefault="009F65CB" w:rsidP="009F6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5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1B5A" w:rsidRPr="00DD1B5A" w:rsidRDefault="00DD1B5A" w:rsidP="00DD1B5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D1B5A">
        <w:rPr>
          <w:b/>
          <w:bCs/>
          <w:color w:val="000000"/>
          <w:sz w:val="28"/>
          <w:szCs w:val="28"/>
        </w:rPr>
        <w:t>Список литературы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Волина В. В. Весе</w:t>
      </w:r>
      <w:r w:rsidR="00B05ECF">
        <w:rPr>
          <w:color w:val="000000"/>
          <w:sz w:val="28"/>
          <w:szCs w:val="28"/>
        </w:rPr>
        <w:t>лая грамматика. М.: Знание, 2018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 xml:space="preserve">Волина В. В. Занимательное </w:t>
      </w:r>
      <w:proofErr w:type="spellStart"/>
      <w:r w:rsidRPr="00DD1B5A">
        <w:rPr>
          <w:color w:val="000000"/>
          <w:sz w:val="28"/>
          <w:szCs w:val="28"/>
        </w:rPr>
        <w:t>азбу</w:t>
      </w:r>
      <w:r w:rsidR="00B05ECF">
        <w:rPr>
          <w:color w:val="000000"/>
          <w:sz w:val="28"/>
          <w:szCs w:val="28"/>
        </w:rPr>
        <w:t>коведение</w:t>
      </w:r>
      <w:proofErr w:type="spellEnd"/>
      <w:r w:rsidR="00B05ECF">
        <w:rPr>
          <w:color w:val="000000"/>
          <w:sz w:val="28"/>
          <w:szCs w:val="28"/>
        </w:rPr>
        <w:t>. М.: Просвещение, 2019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Волина В. В. Русский язык. Учимся играя. Екатеринбур</w:t>
      </w:r>
      <w:r w:rsidR="00B05ECF">
        <w:rPr>
          <w:color w:val="000000"/>
          <w:sz w:val="28"/>
          <w:szCs w:val="28"/>
        </w:rPr>
        <w:t>г ТОО. Издательство “АРГО”, 2019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Волина В. В. Русский язык в рассказах, сказках, стихах. Мо</w:t>
      </w:r>
      <w:r w:rsidR="00B05ECF">
        <w:rPr>
          <w:color w:val="000000"/>
          <w:sz w:val="28"/>
          <w:szCs w:val="28"/>
        </w:rPr>
        <w:t>сква “АСТ”, 2018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D1B5A">
        <w:rPr>
          <w:color w:val="000000"/>
          <w:sz w:val="28"/>
          <w:szCs w:val="28"/>
        </w:rPr>
        <w:t>Граник</w:t>
      </w:r>
      <w:proofErr w:type="spellEnd"/>
      <w:r w:rsidRPr="00DD1B5A">
        <w:rPr>
          <w:color w:val="000000"/>
          <w:sz w:val="28"/>
          <w:szCs w:val="28"/>
        </w:rPr>
        <w:t xml:space="preserve"> Г. Г., Бондаренко С. М., Концевая Л. А. Секреты орфогр</w:t>
      </w:r>
      <w:r w:rsidR="00B05ECF">
        <w:rPr>
          <w:color w:val="000000"/>
          <w:sz w:val="28"/>
          <w:szCs w:val="28"/>
        </w:rPr>
        <w:t>афии. Москва “Просвещение”, 2019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Занимательная грамматика. Сост. Бурлака Е. Г., Прокопен</w:t>
      </w:r>
      <w:r w:rsidR="00B05ECF">
        <w:rPr>
          <w:color w:val="000000"/>
          <w:sz w:val="28"/>
          <w:szCs w:val="28"/>
        </w:rPr>
        <w:t>ко И. Н. Донецк. ПКФ “БАО”, 2017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Журналы: “Начальная школа”, “Веселые картинки”, “</w:t>
      </w:r>
      <w:proofErr w:type="spellStart"/>
      <w:r w:rsidRPr="00DD1B5A">
        <w:rPr>
          <w:color w:val="000000"/>
          <w:sz w:val="28"/>
          <w:szCs w:val="28"/>
        </w:rPr>
        <w:t>Мурзилка</w:t>
      </w:r>
      <w:proofErr w:type="spellEnd"/>
      <w:r w:rsidRPr="00DD1B5A">
        <w:rPr>
          <w:color w:val="000000"/>
          <w:sz w:val="28"/>
          <w:szCs w:val="28"/>
        </w:rPr>
        <w:t>”.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D1B5A">
        <w:rPr>
          <w:color w:val="000000"/>
          <w:sz w:val="28"/>
          <w:szCs w:val="28"/>
        </w:rPr>
        <w:t>Канакина</w:t>
      </w:r>
      <w:proofErr w:type="spellEnd"/>
      <w:r w:rsidRPr="00DD1B5A">
        <w:rPr>
          <w:color w:val="000000"/>
          <w:sz w:val="28"/>
          <w:szCs w:val="28"/>
        </w:rPr>
        <w:t xml:space="preserve"> В. П. Работа над трудными словами в начальных кла</w:t>
      </w:r>
      <w:r w:rsidR="00B05ECF">
        <w:rPr>
          <w:color w:val="000000"/>
          <w:sz w:val="28"/>
          <w:szCs w:val="28"/>
        </w:rPr>
        <w:t>ссах. Москва “Просвещение”, 2019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Левушкина О. Н. Словарная работа в начальных клас</w:t>
      </w:r>
      <w:r w:rsidR="00B05ECF">
        <w:rPr>
          <w:color w:val="000000"/>
          <w:sz w:val="28"/>
          <w:szCs w:val="28"/>
        </w:rPr>
        <w:t>сах. (1-4) Москва “ВЛАДОС”, 2017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Маршак С. Веселая азбука. Веселый счет. Ростов-на-Дону кн. изд-во</w:t>
      </w:r>
      <w:r w:rsidR="00B05ECF">
        <w:rPr>
          <w:color w:val="000000"/>
          <w:sz w:val="28"/>
          <w:szCs w:val="28"/>
        </w:rPr>
        <w:t>, 2019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Полякова А. В. Творческие учебные задания по русскому языку для учащихся 1-4 классов. Сама</w:t>
      </w:r>
      <w:r w:rsidR="00B05ECF">
        <w:rPr>
          <w:color w:val="000000"/>
          <w:sz w:val="28"/>
          <w:szCs w:val="28"/>
        </w:rPr>
        <w:t>ра. Издательство “Сам Вен”, 2017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 xml:space="preserve">Превращения слов. Учебное пособие. Сост. Полякова </w:t>
      </w:r>
      <w:r w:rsidR="00B05ECF">
        <w:rPr>
          <w:color w:val="000000"/>
          <w:sz w:val="28"/>
          <w:szCs w:val="28"/>
        </w:rPr>
        <w:t>А. В. Москва “Просвещение”, 2019</w:t>
      </w:r>
      <w:r w:rsidRPr="00DD1B5A">
        <w:rPr>
          <w:color w:val="000000"/>
          <w:sz w:val="28"/>
          <w:szCs w:val="28"/>
        </w:rPr>
        <w:t xml:space="preserve"> г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D1B5A">
        <w:rPr>
          <w:color w:val="000000"/>
          <w:sz w:val="28"/>
          <w:szCs w:val="28"/>
        </w:rPr>
        <w:t>Рик</w:t>
      </w:r>
      <w:proofErr w:type="spellEnd"/>
      <w:r w:rsidRPr="00DD1B5A">
        <w:rPr>
          <w:color w:val="000000"/>
          <w:sz w:val="28"/>
          <w:szCs w:val="28"/>
        </w:rPr>
        <w:t xml:space="preserve"> Т. Г. Доброе утро, Имя Прилагат</w:t>
      </w:r>
      <w:r w:rsidR="00B05ECF">
        <w:rPr>
          <w:color w:val="000000"/>
          <w:sz w:val="28"/>
          <w:szCs w:val="28"/>
        </w:rPr>
        <w:t>ельное! М.: РИО “Самовар”, 2018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D1B5A">
        <w:rPr>
          <w:color w:val="000000"/>
          <w:sz w:val="28"/>
          <w:szCs w:val="28"/>
        </w:rPr>
        <w:t>Рик</w:t>
      </w:r>
      <w:proofErr w:type="spellEnd"/>
      <w:r w:rsidRPr="00DD1B5A">
        <w:rPr>
          <w:color w:val="000000"/>
          <w:sz w:val="28"/>
          <w:szCs w:val="28"/>
        </w:rPr>
        <w:t xml:space="preserve"> Т. Г. Здравствуйте, Имя Существи</w:t>
      </w:r>
      <w:r w:rsidR="00B05ECF">
        <w:rPr>
          <w:color w:val="000000"/>
          <w:sz w:val="28"/>
          <w:szCs w:val="28"/>
        </w:rPr>
        <w:t>тельное! М.: РИО “Самовар”, 2017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D1B5A">
        <w:rPr>
          <w:color w:val="000000"/>
          <w:sz w:val="28"/>
          <w:szCs w:val="28"/>
        </w:rPr>
        <w:t>Рик</w:t>
      </w:r>
      <w:proofErr w:type="spellEnd"/>
      <w:r w:rsidRPr="00DD1B5A">
        <w:rPr>
          <w:color w:val="000000"/>
          <w:sz w:val="28"/>
          <w:szCs w:val="28"/>
        </w:rPr>
        <w:t xml:space="preserve"> Т. Г. Здравствуй, дядюшка</w:t>
      </w:r>
      <w:r w:rsidR="00B05ECF">
        <w:rPr>
          <w:color w:val="000000"/>
          <w:sz w:val="28"/>
          <w:szCs w:val="28"/>
        </w:rPr>
        <w:t xml:space="preserve"> Глагол! М.: РИО “Самовар”, 2019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Тоцкий П. С. Орфография без правил. Начальная ш</w:t>
      </w:r>
      <w:r w:rsidR="00B05ECF">
        <w:rPr>
          <w:color w:val="000000"/>
          <w:sz w:val="28"/>
          <w:szCs w:val="28"/>
        </w:rPr>
        <w:t>кола. Москва “Просвещение”, 2019</w:t>
      </w:r>
      <w:r w:rsidRPr="00DD1B5A">
        <w:rPr>
          <w:color w:val="000000"/>
          <w:sz w:val="28"/>
          <w:szCs w:val="28"/>
        </w:rPr>
        <w:t xml:space="preserve"> г.</w:t>
      </w:r>
    </w:p>
    <w:p w:rsidR="00DD1B5A" w:rsidRPr="00B05ECF" w:rsidRDefault="00DD1B5A" w:rsidP="00B05EC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DD1B5A">
        <w:rPr>
          <w:color w:val="000000"/>
          <w:sz w:val="28"/>
          <w:szCs w:val="28"/>
        </w:rPr>
        <w:t>Архипова Е. Развит</w:t>
      </w:r>
      <w:r w:rsidR="00B05ECF">
        <w:rPr>
          <w:color w:val="000000"/>
          <w:sz w:val="28"/>
          <w:szCs w:val="28"/>
        </w:rPr>
        <w:t>ие речи. М. «Открытый мир». 2017г</w:t>
      </w:r>
      <w:r w:rsidRPr="00DD1B5A">
        <w:rPr>
          <w:color w:val="000000"/>
          <w:sz w:val="28"/>
          <w:szCs w:val="28"/>
        </w:rPr>
        <w:t>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D1B5A">
        <w:rPr>
          <w:color w:val="000000"/>
          <w:sz w:val="28"/>
          <w:szCs w:val="28"/>
        </w:rPr>
        <w:t>Леонович</w:t>
      </w:r>
      <w:proofErr w:type="spellEnd"/>
      <w:r w:rsidRPr="00DD1B5A">
        <w:rPr>
          <w:color w:val="000000"/>
          <w:sz w:val="28"/>
          <w:szCs w:val="28"/>
        </w:rPr>
        <w:t xml:space="preserve"> Е.Н. Родн</w:t>
      </w:r>
      <w:r w:rsidR="00B05ECF">
        <w:rPr>
          <w:color w:val="000000"/>
          <w:sz w:val="28"/>
          <w:szCs w:val="28"/>
        </w:rPr>
        <w:t>ая словесность. М. «Дидакт».2019г</w:t>
      </w:r>
      <w:r w:rsidRPr="00DD1B5A">
        <w:rPr>
          <w:color w:val="000000"/>
          <w:sz w:val="28"/>
          <w:szCs w:val="28"/>
        </w:rPr>
        <w:t>.</w:t>
      </w:r>
    </w:p>
    <w:p w:rsidR="00DD1B5A" w:rsidRPr="00DD1B5A" w:rsidRDefault="00DD1B5A" w:rsidP="00DD1B5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proofErr w:type="spellStart"/>
      <w:r w:rsidRPr="00DD1B5A">
        <w:rPr>
          <w:color w:val="000000"/>
          <w:sz w:val="28"/>
          <w:szCs w:val="28"/>
        </w:rPr>
        <w:t>Леонович</w:t>
      </w:r>
      <w:proofErr w:type="spellEnd"/>
      <w:r w:rsidRPr="00DD1B5A">
        <w:rPr>
          <w:color w:val="000000"/>
          <w:sz w:val="28"/>
          <w:szCs w:val="28"/>
        </w:rPr>
        <w:t xml:space="preserve"> Е.Н. Учимся гов</w:t>
      </w:r>
      <w:r w:rsidR="00B05ECF">
        <w:rPr>
          <w:color w:val="000000"/>
          <w:sz w:val="28"/>
          <w:szCs w:val="28"/>
        </w:rPr>
        <w:t>орить и писать. М. «Дидакт».2018г</w:t>
      </w:r>
      <w:r w:rsidRPr="00DD1B5A">
        <w:rPr>
          <w:color w:val="000000"/>
          <w:sz w:val="28"/>
          <w:szCs w:val="28"/>
        </w:rPr>
        <w:t>.</w:t>
      </w:r>
    </w:p>
    <w:p w:rsidR="00140F6C" w:rsidRPr="00DD1B5A" w:rsidRDefault="00140F6C" w:rsidP="00DD1B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0F6C" w:rsidRPr="00DD1B5A" w:rsidSect="00B466BE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880"/>
    <w:multiLevelType w:val="hybridMultilevel"/>
    <w:tmpl w:val="6E90E318"/>
    <w:lvl w:ilvl="0" w:tplc="BE0A1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57A7D"/>
    <w:multiLevelType w:val="multilevel"/>
    <w:tmpl w:val="DEEE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2293F"/>
    <w:multiLevelType w:val="multilevel"/>
    <w:tmpl w:val="0C4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13461"/>
    <w:multiLevelType w:val="multilevel"/>
    <w:tmpl w:val="3BD8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D6379"/>
    <w:multiLevelType w:val="multilevel"/>
    <w:tmpl w:val="DCB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CF5287"/>
    <w:multiLevelType w:val="multilevel"/>
    <w:tmpl w:val="774E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F475DE"/>
    <w:multiLevelType w:val="multilevel"/>
    <w:tmpl w:val="5158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9CC"/>
    <w:rsid w:val="00015126"/>
    <w:rsid w:val="00140F6C"/>
    <w:rsid w:val="00281D87"/>
    <w:rsid w:val="00780924"/>
    <w:rsid w:val="00892FE8"/>
    <w:rsid w:val="008E59CC"/>
    <w:rsid w:val="009F65CB"/>
    <w:rsid w:val="00B05ECF"/>
    <w:rsid w:val="00B466BE"/>
    <w:rsid w:val="00DD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1B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1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%23m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2020-08-06T10:36:00Z</dcterms:created>
  <dcterms:modified xsi:type="dcterms:W3CDTF">2021-01-14T06:54:00Z</dcterms:modified>
</cp:coreProperties>
</file>