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FD" w:rsidRDefault="00A21761" w:rsidP="00F222FD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8450" cy="9212500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оковина Е.В\Учись учить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оковина Е.В\Учись учитьс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57" cy="921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22FD" w:rsidRPr="00F222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Пояснительная записка</w:t>
      </w:r>
      <w:r w:rsidR="00F222FD" w:rsidRPr="00F2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222FD" w:rsidRPr="00F222FD" w:rsidRDefault="00F222FD" w:rsidP="00F222FD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22FD" w:rsidRPr="00F222FD" w:rsidRDefault="00F222FD" w:rsidP="00F222FD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Настоящая программа обращена к актуальной проблеме </w:t>
      </w:r>
      <w:proofErr w:type="gramStart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психологического</w:t>
      </w:r>
      <w:proofErr w:type="gramEnd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стимулирования и актуализации процесса развития познавательной сферы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обу</w:t>
      </w: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>щихся</w:t>
      </w:r>
      <w:proofErr w:type="gramEnd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школы. В жизни ребёнку нужны не только базовые навыки, такие как, умение читать, писать, решать, слушать и говорить, но и умение анализировать, сравнивать, выделять главное, решать проблему, умение дать адекватную самооценку, уметь творить и сотрудничать и т.д. </w:t>
      </w:r>
      <w:proofErr w:type="gramStart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>Недостаточная</w:t>
      </w:r>
      <w:proofErr w:type="gramEnd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познавательных процессов создают проблемы в обучении младшего школьника. Часто бывает так, что читающий, считающий и пишущий ребёнок испытывает затруднения при выполнении заданий на логическое мышление. Всё говорит о том, что 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обучающегося</w:t>
      </w: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недостаточно развиты такие психические процессы, как произвольное внимание, логическое мышление, зрительное и слуховое восприятие, память. Поэтому важно сформировать  внимательность, умение рассуждать, анализировать и сравнивать, обобщать и выделять существенные признаки предметов, развивать познавательную активность.</w:t>
      </w:r>
    </w:p>
    <w:p w:rsidR="00F222FD" w:rsidRPr="00F222FD" w:rsidRDefault="00F222FD" w:rsidP="00F222FD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Нестандартные задания - это мощное средство активизации умственной деятельности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>щихся</w:t>
      </w:r>
      <w:proofErr w:type="gramEnd"/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. С помощью учителя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младший школьник</w:t>
      </w:r>
      <w:r w:rsidRPr="00F222F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должен научиться рассуждать, выделять главное, анализировать разные факты и точки зрения, сопоставлять и сравнивать их, задавать вопросы и пытаться самостоятельно искать ответы на них. </w:t>
      </w:r>
    </w:p>
    <w:p w:rsidR="00F222FD" w:rsidRPr="00F222FD" w:rsidRDefault="00F222FD" w:rsidP="00F22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Цель программы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- развитие и коррекция школьно-значимых функций, познавательных процессов младших школьников с целью улучшения восприятия, переработки и усвоения программного материала, повышение уровня обучаемости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средствами комплексно разработанных заданий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22FD" w:rsidRPr="00F222FD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2FD" w:rsidRDefault="00F222FD" w:rsidP="00F222F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F2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Задачи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:rsidR="00F222FD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>- 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22FD">
        <w:rPr>
          <w:rFonts w:ascii="Times New Roman" w:eastAsia="Times New Roman" w:hAnsi="Times New Roman" w:cs="Times New Roman"/>
          <w:sz w:val="28"/>
          <w:szCs w:val="28"/>
        </w:rPr>
        <w:t>общеинтеллектуальны</w:t>
      </w:r>
      <w:r w:rsidR="00686D0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 w:rsidR="00686D0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углубл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и расшир</w:t>
      </w:r>
      <w:r>
        <w:rPr>
          <w:rFonts w:ascii="Times New Roman" w:eastAsia="Times New Roman" w:hAnsi="Times New Roman" w:cs="Times New Roman"/>
          <w:sz w:val="28"/>
          <w:szCs w:val="28"/>
        </w:rPr>
        <w:t>ять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щихся исходя из интересов и специфики их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6D0A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и 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логическо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eastAsia="Times New Roman" w:hAnsi="Times New Roman" w:cs="Times New Roman"/>
          <w:sz w:val="28"/>
          <w:szCs w:val="28"/>
        </w:rPr>
        <w:t>е;</w:t>
      </w:r>
    </w:p>
    <w:p w:rsid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внимани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памят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(формирование навыков запоминания, устойчивости, развитие смысловой памяти);</w:t>
      </w:r>
    </w:p>
    <w:p w:rsid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пространственно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и сенсомоторн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координаци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точны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и дифференцированны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пальцев и кистей рук;</w:t>
      </w:r>
    </w:p>
    <w:p w:rsid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психологически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предпосыл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к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овладени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учебной деятельностью (умение копировать образец, умение слушать и слышать учителя, т.е. умение подчиняться словесным указаниям учителя; умение учитывать в своей работе заданную систему требований);</w:t>
      </w:r>
    </w:p>
    <w:p w:rsid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и словарн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запас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Pr="00F222FD" w:rsidRDefault="00686D0A" w:rsidP="00686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быстрот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 реакции.</w:t>
      </w:r>
    </w:p>
    <w:p w:rsidR="00686D0A" w:rsidRDefault="00686D0A" w:rsidP="00F22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2FD" w:rsidRDefault="00F222FD" w:rsidP="00F22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Отличительные особенности программы</w:t>
      </w:r>
    </w:p>
    <w:p w:rsidR="00686D0A" w:rsidRPr="00F222FD" w:rsidRDefault="00686D0A" w:rsidP="00F22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2FD" w:rsidRPr="00F222FD" w:rsidRDefault="00F222FD" w:rsidP="00686D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Отличительной особенностью программы «Учись учиться» является развитие школьно-значимых функций, познавательных способностей через задания не учебного характера, поэтому серьёзная работа принимает форму игровой деятельности. Ведь именно игра помогает младшим школьникам легко и быстро усваивать учебный материал, оказывая благотворное влияние на развитие и личностно-мотивационную сферу. Но в то же время систематическое выполнение данных заданий определяет успешность овладения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proofErr w:type="spellStart"/>
      <w:r w:rsidR="0059539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бщеучебными</w:t>
      </w:r>
      <w:proofErr w:type="spellEnd"/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и предметными умениями, полноценность усвоения учебного материала, готовит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щихся к участию в интеллектуальных марафонах и конкурсах.</w:t>
      </w:r>
    </w:p>
    <w:p w:rsidR="00F222FD" w:rsidRPr="00F222FD" w:rsidRDefault="00F222FD" w:rsidP="00686D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рассчитана на четыре года, т.е. познавательные процессы </w:t>
      </w:r>
      <w:r w:rsidR="00686D0A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развиваются на всём протяжении обучения его в начальной школе.</w:t>
      </w:r>
    </w:p>
    <w:p w:rsidR="00F222FD" w:rsidRPr="00F222FD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 w:bidi="ru-RU"/>
        </w:rPr>
        <w:t>Основные принципы, на которых построена программа:</w:t>
      </w:r>
    </w:p>
    <w:p w:rsidR="00F222FD" w:rsidRPr="00F222FD" w:rsidRDefault="00F222FD" w:rsidP="00F222F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Принцип развивающего обучения.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Данная программа реализуется на основе положения о ведущей роли обучения в развитии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, учитывая «зону его ближайшего развития». Она направлена обучить школьников начальной школы умениям выполнять основные операции с понятиями: анализ, сопоставление и объединение по сходным признакам, обобщение и установление разных видов логических связей. Перечисленные операции, являясь способами выполнения мыслительной деятельности, составляют основу для рассуждений и умозаключений, представляющих собой сложные целенаправленные акты мышления. У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на занятиях формируются умения проводить семантический анализ и понимать общий и переносный смысл слов, фраз, текстов - развитие речевого мышления, стимулирование точной речи.</w:t>
      </w:r>
    </w:p>
    <w:p w:rsidR="00F222FD" w:rsidRPr="00F222FD" w:rsidRDefault="00F222FD" w:rsidP="00F222F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Принцип учета возрастных и индивидуальных особенностей ребенка.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Содержание программы построено с учетом развития основных особенностей умственного развития детей, индивидуального подхода </w:t>
      </w:r>
      <w:proofErr w:type="gramStart"/>
      <w:r w:rsidRPr="00F222F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щимся:</w:t>
      </w:r>
    </w:p>
    <w:p w:rsidR="00F222FD" w:rsidRPr="00F222FD" w:rsidRDefault="00F222FD" w:rsidP="00F222F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системность: задания располагаются в определённом порядке - один вид деятельности сменяет другой;</w:t>
      </w:r>
    </w:p>
    <w:p w:rsidR="00F222FD" w:rsidRPr="00F222FD" w:rsidRDefault="00F222FD" w:rsidP="00F222F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принцип «спирали»: в занятиях задания повторяются;</w:t>
      </w:r>
    </w:p>
    <w:p w:rsidR="00F222FD" w:rsidRPr="00F222FD" w:rsidRDefault="00F222FD" w:rsidP="00F222F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принцип «от простого - к </w:t>
      </w:r>
      <w:proofErr w:type="gramStart"/>
      <w:r w:rsidRPr="00F222FD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Pr="00F222FD">
        <w:rPr>
          <w:rFonts w:ascii="Times New Roman" w:eastAsia="Times New Roman" w:hAnsi="Times New Roman" w:cs="Times New Roman"/>
          <w:sz w:val="28"/>
          <w:szCs w:val="28"/>
        </w:rPr>
        <w:t>»: задания постепенно усложняются по мере их овладения. Каждый тип заданий и упражнений служит подготовкой для выполнения следующего, более сложного задания.</w:t>
      </w:r>
    </w:p>
    <w:p w:rsidR="00F222FD" w:rsidRPr="00F222FD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>- увеличение объёма материала от класса к классу.</w:t>
      </w:r>
    </w:p>
    <w:p w:rsidR="00F222FD" w:rsidRPr="00F222FD" w:rsidRDefault="00F222FD" w:rsidP="00F222F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Принцип доступности.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Максимальное раскрытие перед </w:t>
      </w:r>
      <w:proofErr w:type="gramStart"/>
      <w:r w:rsidR="00595395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механизмов и операций логического и речевого мышления с целью их полного понимания. Использование в заданиях максимально разнообразного материала, относящегося к разным областям знаний и различным школьным предметам.</w:t>
      </w:r>
    </w:p>
    <w:p w:rsidR="00F222FD" w:rsidRPr="00F222FD" w:rsidRDefault="00F222FD" w:rsidP="00F222F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Деятельностный</w:t>
      </w:r>
      <w:proofErr w:type="spellEnd"/>
      <w:r w:rsidRPr="00F2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принцип.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Занятия проходят на взаимоотношениях сотрудничества, взаимопомощи, соревнований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щихся, которые облегчают усвоение новых мыслительных операций и интеллектуальных действий, способствуют речевому развитию, формированию положительной мотивации к познавательной деятельности. При выполнении заданий, контролируется и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правильность их выполнения, оказывается поддержка и стимулируется активность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595395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ч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ающейся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сам оценивает свою деятельность в конце каждого занятия в специальной таблице.</w:t>
      </w:r>
      <w:proofErr w:type="gramEnd"/>
    </w:p>
    <w:p w:rsidR="00F222FD" w:rsidRPr="00F222FD" w:rsidRDefault="00F222FD" w:rsidP="005953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>Таким образом, достигается основная цель обучения - расширение зоны ближайшего развития и последовательный перевод её в непосредственный актив, то есть в зону актуального развития.</w:t>
      </w:r>
    </w:p>
    <w:p w:rsidR="00F222FD" w:rsidRPr="00F222FD" w:rsidRDefault="00F222FD" w:rsidP="005953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Существенной особенностью занятий по развитию познавательных процессов в отличие от традиционных предметных уроков является перенесение акцента с результативной стороны учения на его процессуальную сторону. На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занятиях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не ставятся отметки, но оценивание осуществляется обязательно. В конце каждого занятия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редлагается таблица для оценки своей работы на каждом занятии. </w:t>
      </w:r>
      <w:proofErr w:type="gramStart"/>
      <w:r w:rsidR="00595395">
        <w:rPr>
          <w:rFonts w:ascii="Times New Roman" w:eastAsia="Times New Roman" w:hAnsi="Times New Roman" w:cs="Times New Roman"/>
          <w:sz w:val="28"/>
          <w:szCs w:val="28"/>
        </w:rPr>
        <w:t>Обучающееся</w:t>
      </w:r>
      <w:proofErr w:type="gramEnd"/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избавляются от «отметочной» психологии, они не боятся дать ошибочный ответ, так как никаких неудовлетворительных отметок за ним не последует</w:t>
      </w:r>
      <w:r w:rsidR="00F82B9C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аким</w:t>
      </w:r>
      <w:r w:rsidR="00F82B9C">
        <w:rPr>
          <w:rFonts w:ascii="Times New Roman" w:eastAsia="Times New Roman" w:hAnsi="Times New Roman" w:cs="Times New Roman"/>
          <w:sz w:val="28"/>
          <w:szCs w:val="28"/>
        </w:rPr>
        <w:t xml:space="preserve"> образом,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постепенно формируется отношение к этим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занятиям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как к средству развития своей личности.</w:t>
      </w:r>
    </w:p>
    <w:p w:rsidR="00F222FD" w:rsidRPr="00F222FD" w:rsidRDefault="00F222FD" w:rsidP="00F222F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</w:p>
    <w:p w:rsidR="00F222FD" w:rsidRPr="00F222FD" w:rsidRDefault="00F222FD" w:rsidP="00F222F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 программы</w:t>
      </w:r>
      <w:bookmarkEnd w:id="0"/>
    </w:p>
    <w:p w:rsidR="00F222FD" w:rsidRPr="00D77955" w:rsidRDefault="00F222FD" w:rsidP="00F222FD">
      <w:pPr>
        <w:widowControl w:val="0"/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рассчитана на 4 года обучения. В первом классе 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 xml:space="preserve">33 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, во 2-4 классах по 34 часа. Общая продолжительность обучения </w:t>
      </w:r>
      <w:r w:rsidRPr="00D77955">
        <w:rPr>
          <w:rFonts w:ascii="Times New Roman" w:eastAsia="Times New Roman" w:hAnsi="Times New Roman" w:cs="Times New Roman"/>
          <w:sz w:val="28"/>
          <w:szCs w:val="28"/>
        </w:rPr>
        <w:t>составляет 1</w:t>
      </w:r>
      <w:r w:rsidR="00D77955" w:rsidRPr="00D7795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77955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F222FD" w:rsidRPr="00F222FD" w:rsidRDefault="00F222FD" w:rsidP="00F222FD">
      <w:pPr>
        <w:widowControl w:val="0"/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детей 7-11 лет.</w:t>
      </w:r>
    </w:p>
    <w:p w:rsidR="00F222FD" w:rsidRPr="00F222FD" w:rsidRDefault="00F222FD" w:rsidP="00F222F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</w:p>
    <w:p w:rsidR="00F222FD" w:rsidRPr="00F222FD" w:rsidRDefault="00F222FD" w:rsidP="00F222F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и режим занятий</w:t>
      </w:r>
      <w:bookmarkEnd w:id="1"/>
    </w:p>
    <w:p w:rsidR="00F222FD" w:rsidRPr="00F222FD" w:rsidRDefault="00F222FD" w:rsidP="00F222FD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sz w:val="28"/>
          <w:szCs w:val="28"/>
        </w:rPr>
        <w:t>Методика предусматривает проведение занятий в различных формах: групповой, парной, индивидуальной. Занятия проводятся один раз в неделю по 40 минут</w:t>
      </w:r>
      <w:r w:rsidR="005953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395" w:rsidRDefault="00F222FD" w:rsidP="00F222FD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5"/>
      <w:r w:rsidRPr="00F222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:rsidR="00F222FD" w:rsidRDefault="00595395" w:rsidP="0059539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</w:t>
      </w:r>
      <w:r w:rsidR="00F222FD" w:rsidRPr="00F222F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bookmarkEnd w:id="2"/>
    </w:p>
    <w:p w:rsidR="00595395" w:rsidRPr="00F222FD" w:rsidRDefault="00595395" w:rsidP="0059539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2FD" w:rsidRPr="00F222FD" w:rsidRDefault="00F222FD" w:rsidP="00D779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22FD">
        <w:rPr>
          <w:rFonts w:ascii="Times New Roman" w:eastAsia="Times New Roman" w:hAnsi="Times New Roman" w:cs="Times New Roman"/>
          <w:sz w:val="28"/>
          <w:szCs w:val="28"/>
        </w:rPr>
        <w:t>Метапредметными</w:t>
      </w:r>
      <w:proofErr w:type="spellEnd"/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изучения курса является формирование универсальных учебных действий (УУД).</w:t>
      </w:r>
    </w:p>
    <w:p w:rsidR="00F222FD" w:rsidRPr="00F222FD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 УУД:</w:t>
      </w:r>
    </w:p>
    <w:p w:rsidR="00F222FD" w:rsidRDefault="00595395" w:rsidP="005953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овладевать навыками самоконтроля, самооценки, искать и исправлять свои ошибки</w:t>
      </w:r>
      <w:r w:rsidR="0079038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222FD" w:rsidRDefault="00790387" w:rsidP="005953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определять и формулировать цель деятельности на занятии с помощью учителя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790387" w:rsidP="005953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учиться осознавать свои трудности и стремиться к их преодолению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790387" w:rsidP="005953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строить речевое высказывание в устной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Pr="00F222FD" w:rsidRDefault="00790387" w:rsidP="005953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концентрировать, переключать своё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2FD" w:rsidRPr="00F222FD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уметь логически рассуждать, пользуясь приёмами анализа, сравнения, обобщения, классификации, систематизации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выделять существенные признаки и закономерности 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развить вербально-логическое мышление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учиться рассуждать, строить логические умозаключения с помощью учителя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P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улучшить уровень пространственной сообразительности, зрительно-моторной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lastRenderedPageBreak/>
        <w:t>координации, уровень внимания и ассоциативной памяти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2FD" w:rsidRPr="00F222FD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222FD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учиться работать в паре и в группе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выполнять различные роли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слушать и понимать речь других ребят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Pr="00F222FD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осознавать особенности позиции ученика и учиться вести себя в соответствии с этой позицией.</w:t>
      </w:r>
    </w:p>
    <w:p w:rsidR="00F222FD" w:rsidRPr="00595395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5395">
        <w:rPr>
          <w:rFonts w:ascii="Times New Roman" w:eastAsia="Times New Roman" w:hAnsi="Times New Roman" w:cs="Times New Roman"/>
          <w:i/>
          <w:sz w:val="28"/>
          <w:szCs w:val="28"/>
        </w:rPr>
        <w:t>Личностные результаты</w:t>
      </w:r>
    </w:p>
    <w:p w:rsidR="00595395" w:rsidRPr="00790387" w:rsidRDefault="00F222FD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903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Знать: </w:t>
      </w:r>
    </w:p>
    <w:p w:rsidR="00F222FD" w:rsidRPr="00F222FD" w:rsidRDefault="00790387" w:rsidP="00F22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о формах проявления заботы о человеке при групповом взаимодействии;</w:t>
      </w:r>
    </w:p>
    <w:p w:rsidR="00F222FD" w:rsidRPr="00487537" w:rsidRDefault="00790387" w:rsidP="007903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 xml:space="preserve">правила общения, о правильном отношении к собственным ошибкам, к успеху, </w:t>
      </w:r>
      <w:r w:rsidR="00F222FD" w:rsidRPr="00487537">
        <w:rPr>
          <w:rFonts w:ascii="Times New Roman" w:eastAsia="Times New Roman" w:hAnsi="Times New Roman" w:cs="Times New Roman"/>
          <w:sz w:val="28"/>
          <w:szCs w:val="28"/>
        </w:rPr>
        <w:t>неудачам</w:t>
      </w:r>
      <w:r w:rsidRPr="00487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395" w:rsidRDefault="00F222FD" w:rsidP="0059539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0387">
        <w:rPr>
          <w:rFonts w:ascii="Times New Roman" w:eastAsia="Times New Roman" w:hAnsi="Times New Roman" w:cs="Times New Roman"/>
          <w:sz w:val="28"/>
          <w:szCs w:val="28"/>
          <w:u w:val="single"/>
        </w:rPr>
        <w:t>Уметь</w:t>
      </w:r>
      <w:r w:rsidRPr="00F222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222FD" w:rsidRPr="00F222FD" w:rsidRDefault="00790387" w:rsidP="0059539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анализировать и сопоставлять, обобщать, делать выводы, проявлять настойчивость в достижении цели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2FD" w:rsidRPr="00F222FD" w:rsidRDefault="00790387" w:rsidP="007903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налаживать контакт с людьми;</w:t>
      </w:r>
    </w:p>
    <w:p w:rsidR="00F222FD" w:rsidRPr="00F222FD" w:rsidRDefault="00790387" w:rsidP="007903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правильно взаимодействовать с партнерами</w:t>
      </w:r>
    </w:p>
    <w:p w:rsidR="00F222FD" w:rsidRDefault="00790387" w:rsidP="007903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2FD" w:rsidRPr="00F222FD">
        <w:rPr>
          <w:rFonts w:ascii="Times New Roman" w:eastAsia="Times New Roman" w:hAnsi="Times New Roman" w:cs="Times New Roman"/>
          <w:sz w:val="28"/>
          <w:szCs w:val="28"/>
        </w:rPr>
        <w:t>выражать себя в различных доступных и наиболее привлекательных для ребенка видах творческой и игровой деятельности.</w:t>
      </w:r>
    </w:p>
    <w:p w:rsidR="00487537" w:rsidRDefault="00487537" w:rsidP="007903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537" w:rsidRPr="00487537" w:rsidRDefault="00487537" w:rsidP="0048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Тематическое планирование</w:t>
      </w:r>
    </w:p>
    <w:p w:rsidR="00487537" w:rsidRDefault="00487537" w:rsidP="0048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Названия тем являются «условными», так как на каждом занятии происходит развитие познавательных процессов в комплексе (мышления, внимания, памяти, зрительно-моторной координации, пространственных представлений), а не одного какого-то процесса.</w:t>
      </w:r>
    </w:p>
    <w:p w:rsidR="00487537" w:rsidRPr="00487537" w:rsidRDefault="00487537" w:rsidP="0048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503"/>
        <w:gridCol w:w="1127"/>
        <w:gridCol w:w="1127"/>
        <w:gridCol w:w="1128"/>
        <w:gridCol w:w="1127"/>
        <w:gridCol w:w="1128"/>
      </w:tblGrid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127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127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128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127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128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внимания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памяти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мышления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Анализ, синтез, классификация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моторики и координации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Начальная диагностика (тестирование)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диагностика (тестирование)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87537" w:rsidRPr="00487537" w:rsidTr="00487537">
        <w:tc>
          <w:tcPr>
            <w:tcW w:w="4503" w:type="dxa"/>
          </w:tcPr>
          <w:p w:rsidR="00487537" w:rsidRPr="00487537" w:rsidRDefault="00487537" w:rsidP="004875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8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7" w:type="dxa"/>
          </w:tcPr>
          <w:p w:rsidR="00487537" w:rsidRPr="00487537" w:rsidRDefault="00487537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53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8" w:type="dxa"/>
          </w:tcPr>
          <w:p w:rsidR="00487537" w:rsidRPr="00487537" w:rsidRDefault="00D77955" w:rsidP="00D779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</w:tbl>
    <w:p w:rsidR="00487537" w:rsidRPr="00487537" w:rsidRDefault="00487537" w:rsidP="0048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7537" w:rsidRDefault="00487537" w:rsidP="0048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7537" w:rsidRDefault="00487537" w:rsidP="0048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7537" w:rsidRDefault="00487537" w:rsidP="0048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77955" w:rsidRDefault="00D77955" w:rsidP="0048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7537" w:rsidRDefault="00487537" w:rsidP="0048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7537" w:rsidRDefault="00487537" w:rsidP="0048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87537" w:rsidRDefault="00487537" w:rsidP="003F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1 класс</w:t>
      </w:r>
    </w:p>
    <w:p w:rsidR="003F792A" w:rsidRPr="00487537" w:rsidRDefault="003F792A" w:rsidP="003F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-Упражнения на развитие умения классифицировать предметы и слова.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«Допиши по аналогии», «Раздели на группы», «Нарисуй по точкам».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умения обобщать, анализировать, сопоставлять понятия.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«Найди слово в слове», «Шифровальщик», «Повтори фигуру».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умения владеть операциями анализа и синтеза.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«Преврати одни слова в другие», «Вставь слово», «Нарисуй по точкам».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зрительно-моторной координации.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«Восстанови порядок», «Нарисуй по точкам», «Найди слова».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понятийного мышления (умение обобщать).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«Найди общее название», «Соедини половинки слов», «Нарисуй по точкам».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-Упражнения на развитие способности к классификации, абстрагированию.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«Замени одним словом», «Найди лишнее слово», «Нарисуй по точкам».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умения устанавливать связи между понятиями.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«Подчеркни «наоборот», «Вставь числа», «Нарисуй по точкам».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понятийного мышления (умение обобщать).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«Найди общее название», «Шифровальщик», «Нарисуй по точкам».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-Упражнения на развитие умения устанавливать связи между понятиями.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«Найди лишнее слово», «Допиши по аналогии», «Нарисуй такую же фигуру».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умения устанавливать связи между понятиями.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«Допиши по аналогии», «»Допиши «наоборот», «Нарисуй такую же фигуру».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внимания, наблюдательности, навыков устного счёта.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«Тренируй внимание», «Соедини половинки слов», «Раскрась картинку».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внимания.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«Тренируй внимание», «Найди пару», «Раскрась картинку».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внимания, ассоциативной памяти.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«Собери слова», «Шифровальщик», «Раскрась картинку».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умения владеть операциями анализа и синтеза.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sz w:val="28"/>
          <w:szCs w:val="28"/>
        </w:rPr>
        <w:t>«Преврати одни слова в другие», «Составь слова», «Раскрась картинку».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зрительно-моторной координации.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«Выбери правильный ответ», «Найди слова», «Раскрась картинку».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>- Упражнения на развитие понятийного мышления (умение обобщать).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«Продолжи ряд слов», «Соедини половинки слов», «Нарисуй такую же </w:t>
      </w:r>
      <w:r w:rsidRPr="00487537">
        <w:rPr>
          <w:rFonts w:ascii="Times New Roman" w:eastAsia="Calibri" w:hAnsi="Times New Roman" w:cs="Times New Roman"/>
          <w:sz w:val="28"/>
          <w:szCs w:val="28"/>
        </w:rPr>
        <w:t>фигуру».</w:t>
      </w:r>
    </w:p>
    <w:p w:rsidR="00487537" w:rsidRPr="00487537" w:rsidRDefault="00487537" w:rsidP="00A243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75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Итоговое занятие. </w:t>
      </w:r>
      <w:r w:rsidRPr="00487537">
        <w:rPr>
          <w:rFonts w:ascii="Times New Roman" w:eastAsia="Calibri" w:hAnsi="Times New Roman" w:cs="Times New Roman"/>
          <w:sz w:val="28"/>
          <w:szCs w:val="28"/>
        </w:rPr>
        <w:t>Диагностика, тестирование.</w:t>
      </w:r>
    </w:p>
    <w:p w:rsidR="00F222FD" w:rsidRDefault="00F222FD" w:rsidP="00A243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7955" w:rsidRDefault="00D77955" w:rsidP="00A243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7955" w:rsidRDefault="00D77955" w:rsidP="00A243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7955" w:rsidRDefault="00D77955" w:rsidP="00A243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7955" w:rsidRDefault="00D77955" w:rsidP="004875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7955" w:rsidRDefault="00D77955" w:rsidP="004875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7955" w:rsidRDefault="00D77955" w:rsidP="004875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7955" w:rsidRDefault="00D77955" w:rsidP="00D7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</w:t>
      </w:r>
      <w:bookmarkStart w:id="3" w:name="_GoBack"/>
      <w:bookmarkEnd w:id="3"/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ТИЧЕСКОЕ ПЛАНИРОВАНИЕ</w:t>
      </w:r>
    </w:p>
    <w:p w:rsidR="00A24333" w:rsidRPr="00D77955" w:rsidRDefault="00A24333" w:rsidP="00D7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 класс</w:t>
      </w:r>
    </w:p>
    <w:p w:rsidR="00D77955" w:rsidRPr="00D77955" w:rsidRDefault="00D77955" w:rsidP="00D77955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D77955" w:rsidRPr="00D77955" w:rsidTr="00D77955">
        <w:tc>
          <w:tcPr>
            <w:tcW w:w="954" w:type="dxa"/>
          </w:tcPr>
          <w:p w:rsidR="00D77955" w:rsidRDefault="00D77955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F82B9C" w:rsidRPr="00D77955" w:rsidRDefault="00F82B9C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D77955" w:rsidRPr="00D77955" w:rsidRDefault="00D77955" w:rsidP="00D7795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D77955" w:rsidRPr="00D77955" w:rsidTr="00D77955">
        <w:tc>
          <w:tcPr>
            <w:tcW w:w="960" w:type="dxa"/>
            <w:gridSpan w:val="2"/>
            <w:tcBorders>
              <w:bottom w:val="nil"/>
            </w:tcBorders>
          </w:tcPr>
          <w:p w:rsidR="00D77955" w:rsidRPr="00D77955" w:rsidRDefault="00D77955" w:rsidP="00F82B9C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D77955" w:rsidRPr="00D77955" w:rsidRDefault="00D77955" w:rsidP="00D77955">
            <w:pPr>
              <w:ind w:right="29"/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Знакомство с содержанием курса. Пространственно-ориентированные задания. Рисование по точкам.</w:t>
            </w:r>
          </w:p>
        </w:tc>
        <w:tc>
          <w:tcPr>
            <w:tcW w:w="1050" w:type="dxa"/>
            <w:tcBorders>
              <w:bottom w:val="nil"/>
            </w:tcBorders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D77955" w:rsidRPr="00D77955" w:rsidRDefault="00D77955" w:rsidP="00D77955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Pr="00D77955" w:rsidRDefault="00D77955" w:rsidP="00F82B9C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D77955" w:rsidRPr="00D77955" w:rsidRDefault="00D77955" w:rsidP="00D77955">
            <w:pPr>
              <w:ind w:right="29"/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Воспроизведение повторяющегося узора. Мозаика. Разгадывание загадок.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ind w:right="29"/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Графические диктанты. Игра «Продолжи узор». Рисование по точкам.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Графические диктанты. Рисование по клеточкам. Разгадывание загадок.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ind w:right="29"/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Подбор слов по аналогии. Игра «Исключи лишнее». Решение логических задач.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ind w:right="29"/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Рисование фигуры по клеточкам по приведённому образцу. Продолжение закономерности.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Графические диктанты. Игра «Дорисуй девятое».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Продолжение логического ряда. Игра «Восстанови порядок». Рисование по точкам.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Нахождение лишнего слова. Разгадывание загадок.  Игра «Дорисуй девятое».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Продолжение цепочки слов. Игры «Внимательный художник», «Сложи рисунок»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D77955" w:rsidRP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 xml:space="preserve">Графические диктанты. Рисование по точкам. Игра «Сложи квадрат». </w:t>
            </w:r>
          </w:p>
        </w:tc>
        <w:tc>
          <w:tcPr>
            <w:tcW w:w="1050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Подбор общего названия для группы предметов. Игра «Шифровальщик».</w:t>
            </w:r>
          </w:p>
        </w:tc>
        <w:tc>
          <w:tcPr>
            <w:tcW w:w="1050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Подбор антонимов и синонимов. Рисование по точкам.</w:t>
            </w:r>
          </w:p>
        </w:tc>
        <w:tc>
          <w:tcPr>
            <w:tcW w:w="1050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Разгадывание загадок. Рисование по клеточкам подобной фигуры. Мозаика.</w:t>
            </w:r>
          </w:p>
        </w:tc>
        <w:tc>
          <w:tcPr>
            <w:tcW w:w="1050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Разгадывание ребусов. Игры «Шифровальщик»,  «Найди отличия».</w:t>
            </w:r>
          </w:p>
        </w:tc>
        <w:tc>
          <w:tcPr>
            <w:tcW w:w="1050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Логические задачи. Рисование подобных фигур на клетчатой бумаге.</w:t>
            </w:r>
          </w:p>
        </w:tc>
        <w:tc>
          <w:tcPr>
            <w:tcW w:w="1050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Нахождение закономерностей в узоре, продолжение узора. Разгадывание загадок.</w:t>
            </w:r>
          </w:p>
        </w:tc>
        <w:tc>
          <w:tcPr>
            <w:tcW w:w="1050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Нахождение слов в таблице среди букв. Логические задачи. Рисование по точкам.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 w:rsidRPr="00A2433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19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Нахождение общего названия для группы предметов. Рисование по клеткам подобной фигуры.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 w:rsidRPr="00A2433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Решение логических задач. Разгадывание ребусов. Мозаика.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 w:rsidRPr="00A2433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Нахождение лишнего слова. Рисование подобной фигуры. Игра «Найди отличия».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 w:rsidRPr="00A2433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Нахождение недостающей фигуры. Разгадывание загадок. Игра «Сложи квадрат».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 w:rsidRPr="00A2433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Графические диктанты. Игра «Продолжи узор». Логические задания со спичками.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Тренировка внимания. Игра «Что изменилось?» Раскрашивание картинки в соответствии с заданием.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Игры на развитие памяти. Логические задачи, ребусы. Рисование по точкам.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Тренировка внимания. Игра «Найди отличия». Графические диктанты.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A24333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Нахождение слов среди букв в таблице. Игра «Наоборот» (слова-антонимы). Мозаика.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A24333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Игры на развитие логического мышления. Игра «Составь слово». Раскрашивание картинки в соответствии с заданием.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Игры на внимание: «Что изменилось?», «Шифровальщик». Рисование подобной фигуры.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Разгадывание ребусов. Логические задания со спичками. Рисование по точкам.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D77955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Логические задачи. Игры на развитие фонематического слуха. Графические диктанты.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A24333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Тренировка внимания: нахождение чисел в таблице. Игра  «Что изменилось?». Рисование подобной фигуры.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  <w:tr w:rsidR="00D77955" w:rsidRPr="00D77955" w:rsidTr="00D77955">
        <w:tc>
          <w:tcPr>
            <w:tcW w:w="954" w:type="dxa"/>
          </w:tcPr>
          <w:p w:rsidR="00D77955" w:rsidRDefault="00A24333" w:rsidP="00D7795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961" w:type="dxa"/>
            <w:gridSpan w:val="2"/>
          </w:tcPr>
          <w:p w:rsidR="00D77955" w:rsidRPr="00D77955" w:rsidRDefault="00D77955" w:rsidP="00D77955">
            <w:pPr>
              <w:rPr>
                <w:rFonts w:eastAsia="Calibri"/>
                <w:sz w:val="28"/>
                <w:szCs w:val="28"/>
              </w:rPr>
            </w:pPr>
            <w:r w:rsidRPr="00D77955">
              <w:rPr>
                <w:rFonts w:eastAsia="Calibri"/>
                <w:sz w:val="28"/>
                <w:szCs w:val="28"/>
              </w:rPr>
              <w:t>Игры на внимание и на развитие логического мышления.</w:t>
            </w:r>
          </w:p>
        </w:tc>
        <w:tc>
          <w:tcPr>
            <w:tcW w:w="1050" w:type="dxa"/>
          </w:tcPr>
          <w:p w:rsidR="00D77955" w:rsidRPr="00A24333" w:rsidRDefault="00A24333" w:rsidP="00A24333">
            <w:pPr>
              <w:ind w:right="2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77955" w:rsidRPr="00D77955" w:rsidRDefault="00D77955" w:rsidP="00D77955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EA38B8" w:rsidRDefault="00EA38B8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33" w:rsidRDefault="00A24333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33" w:rsidRDefault="00A24333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33" w:rsidRDefault="00A24333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33" w:rsidRDefault="00A24333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33" w:rsidRDefault="00A24333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33" w:rsidRDefault="00A24333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33" w:rsidRDefault="00A24333" w:rsidP="0048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A24333" w:rsidP="00A24333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Содержание программы </w:t>
      </w:r>
    </w:p>
    <w:p w:rsidR="00A24333" w:rsidRDefault="00A24333" w:rsidP="00A24333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2 класс</w:t>
      </w:r>
    </w:p>
    <w:p w:rsidR="00A24333" w:rsidRPr="00A24333" w:rsidRDefault="00A24333" w:rsidP="00A24333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Введение в программу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1.1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Вводное занятие.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Знакомство с программой и обучением. Инструктаж по технике безопасности.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1.2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Вводное занятие.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Входная диагностика и тестирование.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Развивающие занятия.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владеть операциями анализа и синтеза.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«Восстанови слова», «Найди слова», «Найди пару»,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устанавливать связи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«Вставь по аналогии», «Слова рассыпались», «Развивай быстроту реакции»,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2.3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классифицировать предметы и слова.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лишнее слово», «Найди слова», «Допиши пословицу»,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2.4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устанавливать различные виды отношений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«Соедини половинки слов», «Слова рассыпались», «Наоборот»,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2.5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мышления (процессы синтеза).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лишнее слово», «Восстанови слова», «Составь новое слово»,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2.6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смыслового анализа.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«Составь новое слово», «Вставь по аналогии», «Крылатые» выражения», «Нарисуй такую же фигуру».</w:t>
      </w:r>
    </w:p>
    <w:p w:rsidR="00A24333" w:rsidRPr="00A24333" w:rsidRDefault="00A24333" w:rsidP="00A24333">
      <w:pPr>
        <w:widowControl w:val="0"/>
        <w:tabs>
          <w:tab w:val="left" w:pos="1143"/>
          <w:tab w:val="left" w:pos="1589"/>
          <w:tab w:val="left" w:pos="3188"/>
          <w:tab w:val="left" w:pos="3653"/>
          <w:tab w:val="right" w:pos="5718"/>
          <w:tab w:val="center" w:pos="6846"/>
          <w:tab w:val="right" w:pos="8540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2.7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Упражнения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развитие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«Вставь по аналогии», «Найди лишнее слово», «Найди пару»,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2.8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логического мышления.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«Подбери слово», «Тренируй логическое мышление», «Найди общее название», «Нарисуй такую же фигуру».</w:t>
      </w:r>
    </w:p>
    <w:p w:rsidR="00A24333" w:rsidRPr="00A24333" w:rsidRDefault="00A24333" w:rsidP="00A24333">
      <w:pPr>
        <w:widowControl w:val="0"/>
        <w:tabs>
          <w:tab w:val="left" w:pos="1143"/>
          <w:tab w:val="left" w:pos="1589"/>
          <w:tab w:val="left" w:pos="3188"/>
          <w:tab w:val="left" w:pos="3653"/>
          <w:tab w:val="right" w:pos="5718"/>
          <w:tab w:val="center" w:pos="6846"/>
          <w:tab w:val="right" w:pos="8540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2.9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умения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устанавливать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связи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лишнее слово», «Проведи аналогию», «Составь новые слова»,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2.10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быстроты реакции.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«Вставь по аналогии», «Развивай быстроту реакции», «Составь пару», «Нарисуй такую же фигуру».</w:t>
      </w:r>
    </w:p>
    <w:p w:rsidR="00A24333" w:rsidRPr="00A24333" w:rsidRDefault="00A24333" w:rsidP="00A24333">
      <w:pPr>
        <w:widowControl w:val="0"/>
        <w:tabs>
          <w:tab w:val="left" w:pos="1143"/>
          <w:tab w:val="left" w:pos="3279"/>
          <w:tab w:val="left" w:pos="3721"/>
          <w:tab w:val="right" w:pos="5718"/>
          <w:tab w:val="center" w:pos="6846"/>
          <w:tab w:val="right" w:pos="8540"/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2.11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развитие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умения  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устанавливать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между    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«Вставь по аналогии», «Составь пару», «Превращение слов»,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2.12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понятийного мышления.</w:t>
      </w:r>
    </w:p>
    <w:p w:rsidR="003F792A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 xml:space="preserve">«Составь пару», «Найди общее название», «Найди пару», «Нарисуй такую же фигуру». 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Занятие 2.13</w:t>
      </w:r>
      <w:r w:rsidR="003F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Упражнения на развитие умения классифицировать предметы и слова.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общее название», «Раздели слова на группы», «Найди пару»,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2.14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понятийного мышления.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пару», «Найди общее название», «Нарисуй такую же фигуру», «Найди лишнее слово».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2.15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устанавливать различные виды отношений между понятиями.</w:t>
      </w:r>
    </w:p>
    <w:p w:rsidR="003F792A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 xml:space="preserve">«Составь новые слова», «Найди лишнее слово», «Наоборот», «Нарисуй такую же фигуру». 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Занятие 2.16</w:t>
      </w:r>
      <w:r w:rsidR="003F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Упражнения на развитие мышления (процессы синтеза).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слова», «Слова рассыпались», «Найди общее название»,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2.17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умения устанавливать связи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«Вставь по аналогии», «Составь слова», «Продолжи числовой ряд»,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2.18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вербально - логического мышления.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«Допиши определения», «Найди лишнее слово», «Нарисуй такую же фигуру», «Продолжи числовой ряд».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2.19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внимания, ассоциативной памяти.</w:t>
      </w:r>
    </w:p>
    <w:p w:rsidR="003F792A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A2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«Шифровальщик», «Найди пару», «Допиши определения», «Нарисуй такую же фигуру». 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2.20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умения устанавливать различные виды отношений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общее название», «Восстанови слова», «Развивай логику»,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2.21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внимания.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«Раздели слова на группы», «Найди пару», «Тренируй внимание»,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2.22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умения устанавливать связи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все слова в строчках», «Вставь по аналогии», «Впиши слова», «Нарисуй такую же фигуру».</w:t>
      </w:r>
    </w:p>
    <w:p w:rsidR="00A24333" w:rsidRPr="00A24333" w:rsidRDefault="00A24333" w:rsidP="00A24333">
      <w:pPr>
        <w:widowControl w:val="0"/>
        <w:tabs>
          <w:tab w:val="right" w:pos="8526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2.23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умения устанавливать связи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«Раздели слова на группы», «Составь слово», «Волшебный квадрат», «Нарисуй такую же фигуру».</w:t>
      </w:r>
    </w:p>
    <w:p w:rsidR="00A24333" w:rsidRPr="00A24333" w:rsidRDefault="00A24333" w:rsidP="00A24333">
      <w:pPr>
        <w:widowControl w:val="0"/>
        <w:tabs>
          <w:tab w:val="right" w:pos="8526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Занятие 2.24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устанавливать связи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«Превращение слов», «Вставь по аналогии», «Шифровальщик»,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2.25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мыслительной операции анализ через синтез.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«Развивай логику», «Восстанови слова», «Анаграммы»,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2.26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внимания, ассоциативной памяти.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«Раздели слова на группы», «Шифровальщик», «Найди лишнее слово», «Нарисуй такую же фигуру».</w:t>
      </w:r>
    </w:p>
    <w:p w:rsidR="00A24333" w:rsidRPr="00A24333" w:rsidRDefault="00A24333" w:rsidP="00A24333">
      <w:pPr>
        <w:widowControl w:val="0"/>
        <w:tabs>
          <w:tab w:val="right" w:pos="8526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2.27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устанавливать связи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«Вставь по аналогии», «Найди лишнее слово», «продолжи числовой ряд»,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2.28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смыслового анализа.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«Раздели слова на группы», «Крылатые выражения», «Развивай внимание», «Нарисуй такую же фигуру».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2.29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внимания.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«Найди общее название», «Слова рассыпались», «Развивай внимание», «Нарисуй такую же фигуру».</w:t>
      </w:r>
    </w:p>
    <w:p w:rsidR="00A24333" w:rsidRPr="00A24333" w:rsidRDefault="00A24333" w:rsidP="00A24333">
      <w:pPr>
        <w:widowControl w:val="0"/>
        <w:tabs>
          <w:tab w:val="right" w:pos="8526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2.30</w:t>
      </w:r>
      <w:r w:rsid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243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умения устанавливать связи между понятиями.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sz w:val="28"/>
          <w:szCs w:val="28"/>
        </w:rPr>
        <w:t>«Слова рассыпались», «Вставь по аналогии», «Нарисуй такую же фигуру», «Найди общее название».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Раздел 3. </w:t>
      </w:r>
      <w:r w:rsidRPr="00A24333">
        <w:rPr>
          <w:rFonts w:ascii="Times New Roman" w:eastAsia="Times New Roman" w:hAnsi="Times New Roman" w:cs="Times New Roman"/>
          <w:sz w:val="28"/>
          <w:szCs w:val="28"/>
        </w:rPr>
        <w:t>Подведение итогов.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Занятие 3.1</w:t>
      </w:r>
      <w:r w:rsidR="003F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A24333">
        <w:rPr>
          <w:rFonts w:ascii="Times New Roman" w:eastAsia="Times New Roman" w:hAnsi="Times New Roman" w:cs="Times New Roman"/>
          <w:sz w:val="28"/>
          <w:szCs w:val="28"/>
        </w:rPr>
        <w:t>Итоговая диагностика и тестирование.</w:t>
      </w:r>
    </w:p>
    <w:p w:rsidR="00A24333" w:rsidRPr="00A24333" w:rsidRDefault="00A24333" w:rsidP="00A24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Занятие 3.2</w:t>
      </w:r>
      <w:r w:rsidR="003F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A2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A24333">
        <w:rPr>
          <w:rFonts w:ascii="Times New Roman" w:eastAsia="Times New Roman" w:hAnsi="Times New Roman" w:cs="Times New Roman"/>
          <w:sz w:val="28"/>
          <w:szCs w:val="28"/>
        </w:rPr>
        <w:t>Итоговая диагностика и тестирование (продолжение).</w:t>
      </w:r>
    </w:p>
    <w:p w:rsidR="00A24333" w:rsidRDefault="00A2433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C" w:rsidRDefault="00F82B9C" w:rsidP="00F82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F82B9C" w:rsidRPr="00D77955" w:rsidRDefault="00F82B9C" w:rsidP="00F82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 класс</w:t>
      </w:r>
    </w:p>
    <w:p w:rsidR="00F82B9C" w:rsidRPr="00D77955" w:rsidRDefault="00F82B9C" w:rsidP="00F82B9C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F82B9C" w:rsidRPr="00D77955" w:rsidTr="00F82B9C">
        <w:tc>
          <w:tcPr>
            <w:tcW w:w="954" w:type="dxa"/>
          </w:tcPr>
          <w:p w:rsidR="00F82B9C" w:rsidRDefault="00F82B9C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F82B9C" w:rsidRPr="00D77955" w:rsidRDefault="00F82B9C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F82B9C" w:rsidRPr="00D77955" w:rsidRDefault="00F82B9C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F82B9C" w:rsidRPr="00D77955" w:rsidRDefault="00F82B9C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F82B9C" w:rsidRPr="00D77955" w:rsidRDefault="00F82B9C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F82B9C" w:rsidRPr="00D77955" w:rsidTr="00F82B9C">
        <w:tc>
          <w:tcPr>
            <w:tcW w:w="960" w:type="dxa"/>
            <w:gridSpan w:val="2"/>
            <w:tcBorders>
              <w:bottom w:val="nil"/>
            </w:tcBorders>
          </w:tcPr>
          <w:p w:rsidR="00F82B9C" w:rsidRPr="00D77955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Знакомство с программой и обучением. Инструктаж по технике безопасности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  <w:tcBorders>
              <w:bottom w:val="nil"/>
            </w:tcBorders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F82B9C" w:rsidRPr="00D77955" w:rsidRDefault="00F82B9C" w:rsidP="00F82B9C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Pr="00D77955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Начальная диагностика (тестирование)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Pr="00D77955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владеть операциями анализа и синтеза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классифицировать предметы и слова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различные виды отношений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мышления (процессы синтеза)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Pr="00F82B9C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 w:rsidRPr="00F82B9C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вербально – смыслового анализа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Pr="00F82B9C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 w:rsidRPr="00F82B9C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Pr="00F82B9C" w:rsidRDefault="00F82B9C" w:rsidP="00F82B9C">
            <w:pPr>
              <w:jc w:val="center"/>
              <w:rPr>
                <w:sz w:val="28"/>
                <w:szCs w:val="28"/>
                <w:lang w:eastAsia="ar-SA"/>
              </w:rPr>
            </w:pPr>
            <w:r w:rsidRPr="00F82B9C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логического мышления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быстроты реакции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вербально - понятийного мышления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классифицировать предметы и слова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вербально - понятийного мышления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различные виды отношений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мышления (процессы синтеза)</w:t>
            </w:r>
            <w:r>
              <w:rPr>
                <w:sz w:val="28"/>
                <w:szCs w:val="28"/>
              </w:rPr>
              <w:t>.</w:t>
            </w:r>
            <w:r w:rsidRPr="00F82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21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внимания, ассоциативной памяти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различные виды отношений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внимания.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мыслительной операции анализ через синтез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внимания, ассоциативной памяти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вербально – смыслового анализа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внимания</w:t>
            </w:r>
            <w:r>
              <w:rPr>
                <w:sz w:val="28"/>
                <w:szCs w:val="28"/>
              </w:rPr>
              <w:t>.</w:t>
            </w:r>
            <w:r w:rsidRPr="00F82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умения устанавливать связи между понятиями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Упражнения на развитие внимания</w:t>
            </w:r>
            <w:r>
              <w:rPr>
                <w:sz w:val="28"/>
                <w:szCs w:val="28"/>
              </w:rPr>
              <w:t>.</w:t>
            </w:r>
            <w:r w:rsidRPr="00F82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  <w:tr w:rsidR="00F82B9C" w:rsidRPr="00D77955" w:rsidTr="00F82B9C">
        <w:tc>
          <w:tcPr>
            <w:tcW w:w="954" w:type="dxa"/>
          </w:tcPr>
          <w:p w:rsidR="00F82B9C" w:rsidRDefault="003F792A" w:rsidP="00F82B9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5961" w:type="dxa"/>
            <w:gridSpan w:val="2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82B9C">
              <w:rPr>
                <w:sz w:val="28"/>
                <w:szCs w:val="28"/>
              </w:rPr>
              <w:t>Диагностика, тестирование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F82B9C" w:rsidRPr="00F82B9C" w:rsidRDefault="00F82B9C" w:rsidP="00F8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82B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82B9C" w:rsidRPr="00D77955" w:rsidRDefault="00F82B9C" w:rsidP="00F82B9C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F82B9C" w:rsidRDefault="00F82B9C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3F792A">
      <w:pPr>
        <w:widowControl w:val="0"/>
        <w:tabs>
          <w:tab w:val="left" w:pos="2700"/>
          <w:tab w:val="center" w:pos="4972"/>
        </w:tabs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3F792A" w:rsidRDefault="003F792A" w:rsidP="003F792A">
      <w:pPr>
        <w:widowControl w:val="0"/>
        <w:tabs>
          <w:tab w:val="left" w:pos="2700"/>
          <w:tab w:val="center" w:pos="4972"/>
        </w:tabs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3 класс</w:t>
      </w:r>
    </w:p>
    <w:p w:rsidR="003F792A" w:rsidRPr="003F792A" w:rsidRDefault="003F792A" w:rsidP="003F792A">
      <w:pPr>
        <w:widowControl w:val="0"/>
        <w:tabs>
          <w:tab w:val="left" w:pos="2700"/>
          <w:tab w:val="center" w:pos="4972"/>
        </w:tabs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792A" w:rsidRPr="003F792A" w:rsidRDefault="003F792A" w:rsidP="003F792A">
      <w:pPr>
        <w:widowControl w:val="0"/>
        <w:spacing w:after="0" w:line="240" w:lineRule="auto"/>
        <w:ind w:left="20" w:right="58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Введение в программу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3F792A" w:rsidRPr="003F792A" w:rsidRDefault="003F792A" w:rsidP="003F792A">
      <w:pPr>
        <w:widowControl w:val="0"/>
        <w:spacing w:after="0" w:line="240" w:lineRule="auto"/>
        <w:ind w:left="20" w:right="58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1.1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Вводное занятие.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Знакомство с программой и обучением. Инструктаж по технике безопасности.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1.2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Вводное занятие.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Начальная диагностика и тестирование.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Развивающие занятия.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мышления (вербальное, мыслительные операции анализа и синтеза). Развитие пространственных представлений.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«Проведи аналогию», «Шифровальщик», «Составь анаграмму», «Дорисуй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зрительной памяти.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«Вставь недостающее слово», «Найди лишнее слово»», «Найди слова в слове», «Потренируй память»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внимания, ассоциативной памяти.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«Проведи аналогию», «Шифровальщик», «Развивай внимание», «Дорисуй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пространственных представлений, мыслительных операций анализа и синтеза.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«Потренируй логическое мышление», «Развивай память», «Найди слова в слове», «Нарисуй фигуру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«Найди общее название», «Развивай внимание», «Найди все слова в строчках», «Дорисуй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внимания.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«Проведи аналогию», «Найди лишнее слово», «Развивай быстроту реакции», «Развивай внимание».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«Тренируй внимание», «Найди лишнее слово», «Тренируй внимание», «Развивай быстроту реакции».</w:t>
      </w:r>
    </w:p>
    <w:p w:rsidR="003F792A" w:rsidRPr="003F792A" w:rsidRDefault="003F792A" w:rsidP="003F792A">
      <w:pPr>
        <w:widowControl w:val="0"/>
        <w:tabs>
          <w:tab w:val="left" w:pos="1196"/>
          <w:tab w:val="left" w:pos="1690"/>
          <w:tab w:val="left" w:pos="3361"/>
          <w:tab w:val="left" w:pos="3922"/>
          <w:tab w:val="left" w:pos="5161"/>
          <w:tab w:val="left" w:pos="6774"/>
          <w:tab w:val="right" w:pos="9006"/>
          <w:tab w:val="right" w:pos="935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2.8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Упражнения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развитие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способности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классификации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абстрагированию.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«Проведи аналогию», «Найди общее название», «Получи новое слово», «Тренируй память».</w:t>
      </w:r>
    </w:p>
    <w:p w:rsidR="003F792A" w:rsidRPr="003F792A" w:rsidRDefault="003F792A" w:rsidP="003F792A">
      <w:pPr>
        <w:widowControl w:val="0"/>
        <w:tabs>
          <w:tab w:val="left" w:pos="1196"/>
          <w:tab w:val="left" w:pos="1690"/>
          <w:tab w:val="left" w:pos="3361"/>
          <w:tab w:val="left" w:pos="3922"/>
          <w:tab w:val="left" w:pos="5161"/>
          <w:tab w:val="left" w:pos="6774"/>
          <w:tab w:val="right" w:pos="9006"/>
          <w:tab w:val="right" w:pos="935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2.9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Упражнения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развитие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способности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классификации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абстрагированию.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«Объедини слова по смыслу», «Найди общее название», «Развивай логическое мышление», «Развивай внимание».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«Восстанови слова», «Найди лишнее слово», «Проведи аналогию», «Посмотри и запомни».</w:t>
      </w:r>
    </w:p>
    <w:p w:rsidR="003F792A" w:rsidRPr="003F792A" w:rsidRDefault="003F792A" w:rsidP="003F792A">
      <w:pPr>
        <w:widowControl w:val="0"/>
        <w:tabs>
          <w:tab w:val="left" w:pos="1196"/>
          <w:tab w:val="left" w:pos="1761"/>
          <w:tab w:val="left" w:pos="3422"/>
          <w:tab w:val="left" w:pos="3950"/>
          <w:tab w:val="left" w:pos="5188"/>
          <w:tab w:val="left" w:pos="6777"/>
          <w:tab w:val="right" w:pos="9006"/>
          <w:tab w:val="right" w:pos="9356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2.11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развитие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способности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классификации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абстрагированию.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lastRenderedPageBreak/>
        <w:t>«Восстанови рассказ», «Найди все слова в строчках», «Развивай внимание», «Выбери два главных слова».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установление связи между понятиями.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«Найди лишнее словосочетание», «Тренируй логической мышление», «Дорисуй по клеточкам», «Вставь по аналогии».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способности к классификации и абстрагированию.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«Составь пропорции», «Расшифруй предложения», «Развивай логической мышление», «Дорисуй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концентрации и избирательности внимания.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«Найди лишнее словосочетание», «Вставь букву», «Найди все слова в строчках», «Дорисуй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внимания и ассоциативной памяти.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«Составь слова», «Восстанови слова», «Найди лишнее слово», «Тренируй внимание».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«Составь анаграмму», «Нарисуй по клеточкам», «Шифровальщик», «Соедини половинки слов»,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способности к классификации и абстрагированию.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«Составь слова», «Проведи аналогию», «Нарисуй по клеточкам», «Закончи предложение».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«Найди лишнее слово», «Восстанови слова», «Соедини половинки слов», «Нарисуй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«Проведи аналогию», «Восстанови рассказ», «Выбери два главных слова», «Нарисуй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установления связи между понятиями.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«Составь пропорции», «Составь слова», «Из двух слов составь одно», «Нарисуй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«Развивай логическое мышление», «Продолжи числовой ряд», «Найди лишнее слово», «Нарисуй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зрительной памяти.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«Развивай зрительную память», «Найди общее название», «Нарисуй по клеточкам», «Восстанови рассказ».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зрительной памяти.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«Получи новое слово», «Проведи аналогию», «Развивай зрительную память», «Исправь ошибки».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памяти, внимания,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«Проведи аналогию», «Развивай зрительную память», «Развивай логическое мышление», «Нарисуй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памяти, внимания,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lastRenderedPageBreak/>
        <w:t>«Составь пропорции», «Найди лишнее слово», «Нарисуй по клеточкам», «Вставь недостающее слово».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«Найди слова в слове», «Тренируй логическое мышление», «Развивай внимание», «Нарисуй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памяти, внимания,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«Проведи аналогию», «Развивай логическое мышление», «Мегаграммы», «Развивай зрительную память».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памяти, внимания,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3F792A">
        <w:rPr>
          <w:rFonts w:ascii="Times New Roman" w:eastAsia="Times New Roman" w:hAnsi="Times New Roman" w:cs="Times New Roman"/>
          <w:sz w:val="28"/>
          <w:szCs w:val="28"/>
        </w:rPr>
        <w:t>Двойные</w:t>
      </w:r>
      <w:proofErr w:type="gramEnd"/>
      <w:r w:rsidRPr="003F792A">
        <w:rPr>
          <w:rFonts w:ascii="Times New Roman" w:eastAsia="Times New Roman" w:hAnsi="Times New Roman" w:cs="Times New Roman"/>
          <w:sz w:val="28"/>
          <w:szCs w:val="28"/>
        </w:rPr>
        <w:t xml:space="preserve"> значение», «Найди общее название», «Найди лишнее слово», «Тренируй внимание».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логического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«Развивай логическое мышление», «Найди лишнее слово», «Соедини половинки слов», «Нарисуй по клеточкам».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ассоциативного мышления.</w:t>
      </w:r>
    </w:p>
    <w:p w:rsidR="003F792A" w:rsidRPr="003F792A" w:rsidRDefault="003F792A" w:rsidP="003F792A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sz w:val="28"/>
          <w:szCs w:val="28"/>
        </w:rPr>
        <w:t>«Развивай ассоциативное мышление», «Развивай быстроту реакции», «Нарисуй по клеточкам», «Составь слова».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Подведение итогов.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Занятие 3.1 </w:t>
      </w:r>
      <w:r w:rsidRPr="003F792A">
        <w:rPr>
          <w:rFonts w:ascii="Times New Roman" w:eastAsia="Times New Roman" w:hAnsi="Times New Roman" w:cs="Times New Roman"/>
          <w:sz w:val="28"/>
          <w:szCs w:val="28"/>
        </w:rPr>
        <w:t>Итоговая диагностика и тестирование.</w:t>
      </w:r>
    </w:p>
    <w:p w:rsidR="003F792A" w:rsidRPr="003F792A" w:rsidRDefault="003F792A" w:rsidP="003F792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Занятие 3.2. </w:t>
      </w:r>
      <w:r w:rsidRPr="003F792A">
        <w:rPr>
          <w:rFonts w:ascii="Times New Roman" w:eastAsia="Times New Roman" w:hAnsi="Times New Roman" w:cs="Times New Roman"/>
          <w:sz w:val="28"/>
          <w:szCs w:val="28"/>
        </w:rPr>
        <w:t>Выставка-конкурс «Лучшая книга».</w:t>
      </w: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2A" w:rsidRDefault="003F792A" w:rsidP="003F7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3F792A" w:rsidRPr="00D77955" w:rsidRDefault="003F792A" w:rsidP="003F7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 класс</w:t>
      </w:r>
    </w:p>
    <w:p w:rsidR="003F792A" w:rsidRPr="00D77955" w:rsidRDefault="003F792A" w:rsidP="003F792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3F792A" w:rsidRPr="00D77955" w:rsidTr="005A3403">
        <w:tc>
          <w:tcPr>
            <w:tcW w:w="954" w:type="dxa"/>
          </w:tcPr>
          <w:p w:rsidR="003F792A" w:rsidRDefault="003F792A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3F792A" w:rsidRPr="00D77955" w:rsidRDefault="003F792A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3F792A" w:rsidRPr="00D77955" w:rsidRDefault="003F792A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3F792A" w:rsidRPr="00D77955" w:rsidRDefault="003F792A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3F792A" w:rsidRPr="00D77955" w:rsidRDefault="003F792A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3F792A" w:rsidRPr="00D77955" w:rsidRDefault="003F792A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3F792A" w:rsidRPr="00D77955" w:rsidTr="005A3403">
        <w:tc>
          <w:tcPr>
            <w:tcW w:w="960" w:type="dxa"/>
            <w:gridSpan w:val="2"/>
            <w:tcBorders>
              <w:bottom w:val="nil"/>
            </w:tcBorders>
          </w:tcPr>
          <w:p w:rsidR="003F792A" w:rsidRPr="00D77955" w:rsidRDefault="003F792A" w:rsidP="005A3403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3F792A" w:rsidRPr="003F792A" w:rsidRDefault="003F792A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Знакомство с программой и обучением. Инструктаж по технике</w:t>
            </w:r>
            <w:r w:rsidR="005A3403">
              <w:rPr>
                <w:sz w:val="28"/>
                <w:szCs w:val="28"/>
              </w:rPr>
              <w:t xml:space="preserve"> </w:t>
            </w:r>
            <w:r w:rsidRPr="003F792A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1050" w:type="dxa"/>
            <w:tcBorders>
              <w:bottom w:val="nil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3F792A" w:rsidRPr="00D77955" w:rsidRDefault="003F792A" w:rsidP="003F792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3F792A" w:rsidP="005A3403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Начальная диагностика (тестирование)</w:t>
            </w:r>
            <w:r w:rsidR="005A3403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Упражнения на развитие мышления (вербальное, мыслительные операции анализа и синтеза). Развитие пространственных представлений.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зрительной памяти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внимания, ассоциативной памяти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Упражнения на развитие пространственных представлений,</w:t>
            </w:r>
            <w:r w:rsidR="005A3403">
              <w:rPr>
                <w:sz w:val="28"/>
                <w:szCs w:val="28"/>
              </w:rPr>
              <w:t xml:space="preserve"> </w:t>
            </w:r>
            <w:r w:rsidRPr="003F792A">
              <w:rPr>
                <w:sz w:val="28"/>
                <w:szCs w:val="28"/>
              </w:rPr>
              <w:t>мыслительных операций анализа и синтеза</w:t>
            </w:r>
            <w:r w:rsidR="005A3403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вербально -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внимания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вербально -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Упражнения на развитие способности к классификации и</w:t>
            </w:r>
            <w:r w:rsidR="005A3403">
              <w:rPr>
                <w:sz w:val="28"/>
                <w:szCs w:val="28"/>
              </w:rPr>
              <w:t xml:space="preserve"> </w:t>
            </w:r>
            <w:r w:rsidRPr="003F792A">
              <w:rPr>
                <w:sz w:val="28"/>
                <w:szCs w:val="28"/>
              </w:rPr>
              <w:t>абстрагированию.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Упражнения на развитие способности к классификации и</w:t>
            </w:r>
            <w:r w:rsidR="005A3403">
              <w:rPr>
                <w:sz w:val="28"/>
                <w:szCs w:val="28"/>
              </w:rPr>
              <w:t xml:space="preserve"> </w:t>
            </w:r>
            <w:r w:rsidRPr="003F792A">
              <w:rPr>
                <w:sz w:val="28"/>
                <w:szCs w:val="28"/>
              </w:rPr>
              <w:t>абстрагированию</w:t>
            </w:r>
            <w:r w:rsidR="005A3403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вербально - логического мышления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Упражнения на развитие способности к классификации и</w:t>
            </w:r>
            <w:r w:rsidR="005A3403">
              <w:rPr>
                <w:sz w:val="28"/>
                <w:szCs w:val="28"/>
              </w:rPr>
              <w:t xml:space="preserve"> </w:t>
            </w:r>
            <w:r w:rsidRPr="003F792A">
              <w:rPr>
                <w:sz w:val="28"/>
                <w:szCs w:val="28"/>
              </w:rPr>
              <w:t>абстрагированию</w:t>
            </w:r>
            <w:r w:rsidR="005A3403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установление связи между понятиями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Упражнения на развитие способности к классификации и</w:t>
            </w:r>
            <w:r w:rsidR="005A3403">
              <w:rPr>
                <w:sz w:val="28"/>
                <w:szCs w:val="28"/>
              </w:rPr>
              <w:t xml:space="preserve"> </w:t>
            </w:r>
            <w:r w:rsidRPr="003F792A">
              <w:rPr>
                <w:sz w:val="28"/>
                <w:szCs w:val="28"/>
              </w:rPr>
              <w:t>абстрагированию</w:t>
            </w:r>
            <w:r w:rsidR="005A3403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концентрации и избирательности внимания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внимания и ассоциативной памяти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вербально -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92A">
              <w:rPr>
                <w:sz w:val="28"/>
                <w:szCs w:val="28"/>
              </w:rPr>
              <w:t>Упражнения на развитие способности к классификации и</w:t>
            </w:r>
            <w:r w:rsidR="005A3403">
              <w:rPr>
                <w:sz w:val="28"/>
                <w:szCs w:val="28"/>
              </w:rPr>
              <w:t xml:space="preserve"> </w:t>
            </w:r>
            <w:r w:rsidRPr="003F792A">
              <w:rPr>
                <w:sz w:val="28"/>
                <w:szCs w:val="28"/>
              </w:rPr>
              <w:t>абстрагированию</w:t>
            </w:r>
            <w:r w:rsidR="005A3403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вербально -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вербально -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установления связи между понятиями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зрительной памяти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зрительной памяти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памяти, внимания,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памяти, внимания,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памяти, внимания,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памяти, внимания,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логического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3F792A" w:rsidRPr="00D77955" w:rsidTr="005A3403">
        <w:tc>
          <w:tcPr>
            <w:tcW w:w="954" w:type="dxa"/>
          </w:tcPr>
          <w:p w:rsidR="003F792A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Упражнения на развитие ассоциативного мышления</w:t>
            </w:r>
            <w:r w:rsidR="005A340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F792A" w:rsidRPr="003F792A" w:rsidRDefault="003F792A" w:rsidP="003F792A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F792A" w:rsidRPr="00D77955" w:rsidRDefault="003F792A" w:rsidP="003F792A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rPr>
          <w:trHeight w:val="355"/>
        </w:trPr>
        <w:tc>
          <w:tcPr>
            <w:tcW w:w="954" w:type="dxa"/>
          </w:tcPr>
          <w:p w:rsidR="005A3403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33-34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3F792A" w:rsidRDefault="005A3403" w:rsidP="003F792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Диагностика, тестирование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5A3403" w:rsidRPr="00D77955" w:rsidRDefault="005A3403" w:rsidP="003F792A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3F792A" w:rsidRDefault="003F792A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Pr="005A3403" w:rsidRDefault="005A3403" w:rsidP="005A340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 класс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Введение в программу Занятие 1.1 Вводное занятие.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Знакомство с программой и обучением. Инструктаж по технике безопасности.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1.2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Начальная диагностика и тестирование.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Развивающие занятия.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«Сделай равенство верным», «Вставь по аналогии», «Подбери выражения»,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аналитических познавательных способностей.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«Вставь недостающий слог», «Составь слова», «Найди антонимы»,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«Вставь букву «а», «Вставь недостающий слог», «Вставь по аналогии»,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классификацию различным способом.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лишнее слово», «Найди названия животных», «Вставь пропущенное слово», «Какой фигуры не хватает?», «Нарисуй такую же картину».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способности к объединению частей в систему.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«Запиши одним словом», «Восстанови слова», «Проведи аналогию»,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способности к классификации и абстрагированию.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лишнее слово», «Какой фигуры не хватает?», «Расшифруй», «Запиши одним словом», «Нарисуй такую же картину».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способности к объединению частей в систему.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«Вставь недостающее слово», «Продолжи числовой ряд», «Получи новое слово», «Какой фигуры не хватает?», «Нарисуй такую же фигуру».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аналитических познавательных способностей.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«Восстанови слова», «Продолжи числовой ряд», «Найди антонимы»,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 - 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похожие слова», «Запиши одним словом», «Найди пропущенные числа»,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внимания и ассоциативной памяти.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«Восстанови слова», «Расшифруй», «Проведи аналогию», «Какой фигуры не хватает?», «Нарисуй такую же фигуру».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мыслительных операций анализа и синтеза, установление закономерностей, пространственных представлений.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lastRenderedPageBreak/>
        <w:t>«Составь третье слово», «Допиши стихотворение», «Восстанови слова», «Какой фигуры не хватает?», «Нарисуй такой же замок».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способности к анализу, синтезу, классификации.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«Из двух слов составь одно», «Какой фигуры не хватает?», «Проведи аналогию», «Сделай равенство верным», «Нарисуй такую же рыбку,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Занятие 2.13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5A3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Упражнения на развитие аналитических познавательных способностей. </w:t>
      </w: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лишнее слово», «Какой фигуры не хватает?», «Из двух слов составь одно», «Проведи аналогию», «Нарисуй такую же лису,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Занятие 2.14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5A3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Упражнения на развитие аналитических познавательных способностей. </w:t>
      </w:r>
      <w:r w:rsidRPr="005A3403">
        <w:rPr>
          <w:rFonts w:ascii="Times New Roman" w:eastAsia="Times New Roman" w:hAnsi="Times New Roman" w:cs="Times New Roman"/>
          <w:sz w:val="28"/>
          <w:szCs w:val="28"/>
        </w:rPr>
        <w:t>«Получи новое слово», «Восстанови слова», «Продолжи числовой ряд»,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вербально-логического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«Восстанови слова», «Найди лишнее слово», «Анаграммы», «Какой фигуры не хватает?», «Нарисуй такого же крокодила,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концентрации и избирательности внимания.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все слова в строчках», «Восстанови слова», «Продолжи числовой ряд», «Какой фигуры не хватает?», «Нарисуй такую же сову».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вербально-логического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«Восстанови слова», «Какой фигуры не хватает?», «Выбери два главных слова», «Составь анаграмму», «Нарисуй такую же лодку,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распределения и избирательности внимания.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«Расшифруй», «Из двух слов составь одно», «Расставь знаки», «Какой фигуры не хватает?»,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способности к классификации и абстрагированию.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«Вставь недостающее слово», «Найди лишнее слово», «Составь анаграмму», «Нарисуй кабана в зеркальном отражении», «Какой фигуры не хватает?».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вербально-логического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«Из двух слов составь одно», «Найди общее название», «Вставь по аналогии», «Какой фигуры не хватает?», «Нарисуй такую же картину,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мыслительных операций анализа и синтеза, установление закономерностей, пространственных представлений.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«Вставь по аналогии», «Составь третье слово», «Соедини слоги», «Какой фигуры не хватает?», «Нарисуй такой же автомобиль,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вербально-логического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«Вставь по аналогии», «Какой фигуры не хватает?», «Найди пропущенные числа», «Найди общее название»,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вербально-логического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 xml:space="preserve">«Вставь недостающее слово», «Вставь по аналогии», «Найди общее название», </w:t>
      </w:r>
      <w:r w:rsidRPr="005A3403">
        <w:rPr>
          <w:rFonts w:ascii="Times New Roman" w:eastAsia="Times New Roman" w:hAnsi="Times New Roman" w:cs="Times New Roman"/>
          <w:sz w:val="28"/>
          <w:szCs w:val="28"/>
        </w:rPr>
        <w:lastRenderedPageBreak/>
        <w:t>«Нарисуй вторую половину замка», «Какой фигуры не хватает?».</w:t>
      </w:r>
    </w:p>
    <w:p w:rsidR="005A3403" w:rsidRPr="005A3403" w:rsidRDefault="005A3403" w:rsidP="005A340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ассоциативного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общее название», «Найди пропущенные числа», «Какой фигуры не хватает?», «Вставь недостающее слово», «Восстанови рисунок по коду».</w:t>
      </w:r>
    </w:p>
    <w:p w:rsidR="005A3403" w:rsidRPr="005A3403" w:rsidRDefault="005A3403" w:rsidP="005A3403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</w:t>
      </w:r>
      <w:proofErr w:type="spellStart"/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межпонятийных</w:t>
      </w:r>
      <w:proofErr w:type="spellEnd"/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связей.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общее название», «Вставь по аналогии», «Какой фигуры не хватает?», «Восстанови рассказ», «Дорисуй вторую половину робота».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мыслительных операций анализа и синтеза, установление закономерностей, пространственных представлений.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«Анаграммы», «Грамматическая арифметика», «Вставь недостающее слово», «Какой фигуры не хватает?», «Нарисуй такого же лебедя,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произвольного внимания, установление закономерностей.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«Грамматическая арифметика», «Найди слова в слове», «Найди лишнее слово», «Какой фигуры не хватает?», «</w:t>
      </w:r>
      <w:proofErr w:type="gramStart"/>
      <w:r w:rsidRPr="005A3403">
        <w:rPr>
          <w:rFonts w:ascii="Times New Roman" w:eastAsia="Times New Roman" w:hAnsi="Times New Roman" w:cs="Times New Roman"/>
          <w:sz w:val="28"/>
          <w:szCs w:val="28"/>
        </w:rPr>
        <w:t>Нарисуй</w:t>
      </w:r>
      <w:proofErr w:type="gramEnd"/>
      <w:r w:rsidRPr="005A3403">
        <w:rPr>
          <w:rFonts w:ascii="Times New Roman" w:eastAsia="Times New Roman" w:hAnsi="Times New Roman" w:cs="Times New Roman"/>
          <w:sz w:val="28"/>
          <w:szCs w:val="28"/>
        </w:rPr>
        <w:t xml:space="preserve"> такай же вертолёт,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памяти, внимания,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«Найди животное», «Расставь знаки», «Проведи аналогию», «Какой фигуры не хватает?», «Нарисуй такую же змею».</w:t>
      </w:r>
    </w:p>
    <w:p w:rsidR="005A3403" w:rsidRPr="005A3403" w:rsidRDefault="005A3403" w:rsidP="005A3403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развитие вербально-логического мышления.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«Проведи аналогию», «Расставь знаки», «Закончи выражения», «Какой фигуры не хватает?», «Нарисуй такого же жирафа, только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2.30 Упражнения на развитие произвольной сферы, пространственных представлений, установление связей.</w:t>
      </w:r>
    </w:p>
    <w:p w:rsidR="005A3403" w:rsidRPr="005A3403" w:rsidRDefault="005A3403" w:rsidP="005A340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sz w:val="28"/>
          <w:szCs w:val="28"/>
        </w:rPr>
        <w:t>«Вставь недостающее слово», «Какой фигуры не хватает?», «Проведи аналогию», «Составь цепочку слов», «Нарисуй такую же голову лошади, но в зеркальном отражении».</w:t>
      </w:r>
    </w:p>
    <w:p w:rsidR="005A3403" w:rsidRPr="005A3403" w:rsidRDefault="005A3403" w:rsidP="005A3403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Подведение итогов.</w:t>
      </w:r>
    </w:p>
    <w:p w:rsidR="005A3403" w:rsidRPr="005A3403" w:rsidRDefault="005A3403" w:rsidP="005A3403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Занятие 3.1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5A3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5A3403">
        <w:rPr>
          <w:rFonts w:ascii="Times New Roman" w:eastAsia="Times New Roman" w:hAnsi="Times New Roman" w:cs="Times New Roman"/>
          <w:sz w:val="28"/>
          <w:szCs w:val="28"/>
        </w:rPr>
        <w:t>Итоговая диагностика и тестирование.</w:t>
      </w:r>
    </w:p>
    <w:p w:rsidR="005A3403" w:rsidRPr="005A3403" w:rsidRDefault="005A3403" w:rsidP="005A3403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8"/>
          <w:szCs w:val="28"/>
        </w:rPr>
      </w:pPr>
      <w:r w:rsidRPr="005A3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Занятие 3.2. </w:t>
      </w:r>
      <w:r w:rsidRPr="005A3403">
        <w:rPr>
          <w:rFonts w:ascii="Times New Roman" w:eastAsia="Times New Roman" w:hAnsi="Times New Roman" w:cs="Times New Roman"/>
          <w:sz w:val="28"/>
          <w:szCs w:val="28"/>
        </w:rPr>
        <w:t>Итоговая диагностика и тестирование.</w:t>
      </w:r>
    </w:p>
    <w:p w:rsidR="005A3403" w:rsidRPr="005A3403" w:rsidRDefault="005A3403" w:rsidP="005A3403">
      <w:pPr>
        <w:widowControl w:val="0"/>
        <w:spacing w:after="0" w:line="240" w:lineRule="auto"/>
        <w:ind w:left="300" w:hanging="280"/>
        <w:rPr>
          <w:rFonts w:ascii="Times New Roman" w:eastAsia="Calibri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3" w:rsidRDefault="005A3403" w:rsidP="005A3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5A3403" w:rsidRPr="00D77955" w:rsidRDefault="005A3403" w:rsidP="005A3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4 класс</w:t>
      </w:r>
    </w:p>
    <w:p w:rsidR="005A3403" w:rsidRPr="00D77955" w:rsidRDefault="005A3403" w:rsidP="005A3403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5A3403" w:rsidRPr="00D77955" w:rsidRDefault="005A3403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5A3403" w:rsidRPr="00D77955" w:rsidRDefault="005A3403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5A3403" w:rsidRPr="00D77955" w:rsidRDefault="005A3403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5A3403" w:rsidRPr="00D77955" w:rsidRDefault="005A3403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5A3403" w:rsidRPr="00D77955" w:rsidTr="005A3403">
        <w:tc>
          <w:tcPr>
            <w:tcW w:w="960" w:type="dxa"/>
            <w:gridSpan w:val="2"/>
            <w:tcBorders>
              <w:bottom w:val="nil"/>
            </w:tcBorders>
          </w:tcPr>
          <w:p w:rsidR="005A3403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Знакомство с программой и обучением. Инструктаж по технике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  <w:tcBorders>
              <w:bottom w:val="nil"/>
            </w:tcBorders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5A3403" w:rsidRPr="00D77955" w:rsidRDefault="005A3403" w:rsidP="005A3403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 w:rsidRPr="00D7795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Начальная диагностика и тестирование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Pr="00D77955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F792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аналитических познавательных способностей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классификацию различным способом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способности к объединению частей в систему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способности к классификации и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абстрагированию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способности к объединению частей в систему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аналитических познавательных способностей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внимания и ассоциативной памяти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мыслительных операций анализа и синтеза,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установление закономерностей, пространственных представлений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способности к анализу, синтезу,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классификации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аналитических познавательных способностей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аналитических познавательных способностей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концентрации и избирательности внимания.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 xml:space="preserve">Упражнения на развитие вербально – </w:t>
            </w:r>
            <w:r w:rsidRPr="005A3403">
              <w:rPr>
                <w:b w:val="0"/>
                <w:sz w:val="28"/>
                <w:szCs w:val="28"/>
              </w:rPr>
              <w:lastRenderedPageBreak/>
              <w:t>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распределения и избирательности внимания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способности к классификации и абстрагированию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мыслительных операций анализа и синтеза,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установление закономерностей, пространственных представлений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>Упражнения на развитие ассоциативного мышления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5A3403">
              <w:rPr>
                <w:b w:val="0"/>
                <w:sz w:val="28"/>
                <w:szCs w:val="28"/>
              </w:rPr>
              <w:t xml:space="preserve">Упражнения на развитие </w:t>
            </w:r>
            <w:proofErr w:type="spellStart"/>
            <w:r w:rsidRPr="005A3403">
              <w:rPr>
                <w:b w:val="0"/>
                <w:sz w:val="28"/>
                <w:szCs w:val="28"/>
              </w:rPr>
              <w:t>межпонятийных</w:t>
            </w:r>
            <w:proofErr w:type="spellEnd"/>
            <w:r w:rsidRPr="005A3403">
              <w:rPr>
                <w:b w:val="0"/>
                <w:sz w:val="28"/>
                <w:szCs w:val="28"/>
              </w:rPr>
              <w:t xml:space="preserve"> связей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мыслительных операций анализа и синтеза,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установление закономерностей, пространственных представлений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произвольного внимания, установление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закономерностей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памяти, внимания, мышления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sz w:val="28"/>
                <w:szCs w:val="28"/>
              </w:rPr>
              <w:t>Упражнения на развитие произвольной сферы, пространственных</w:t>
            </w:r>
            <w:r>
              <w:rPr>
                <w:sz w:val="28"/>
                <w:szCs w:val="28"/>
              </w:rPr>
              <w:t xml:space="preserve"> </w:t>
            </w:r>
            <w:r w:rsidRPr="005A3403">
              <w:rPr>
                <w:sz w:val="28"/>
                <w:szCs w:val="28"/>
              </w:rPr>
              <w:t>представлений, установление связей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  <w:tr w:rsidR="005A3403" w:rsidRPr="00D77955" w:rsidTr="005A3403">
        <w:tc>
          <w:tcPr>
            <w:tcW w:w="954" w:type="dxa"/>
          </w:tcPr>
          <w:p w:rsidR="005A3403" w:rsidRDefault="005A3403" w:rsidP="005A340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A3403" w:rsidRPr="005A3403" w:rsidRDefault="005A3403" w:rsidP="005A34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403">
              <w:rPr>
                <w:bCs/>
                <w:sz w:val="28"/>
                <w:szCs w:val="28"/>
              </w:rPr>
              <w:t xml:space="preserve">Итоговое занятие. </w:t>
            </w:r>
            <w:r w:rsidRPr="005A3403">
              <w:rPr>
                <w:sz w:val="28"/>
                <w:szCs w:val="28"/>
              </w:rPr>
              <w:t>Диагностика, тестирование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A3403" w:rsidRPr="003F792A" w:rsidRDefault="005A3403" w:rsidP="005A340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A3403" w:rsidRPr="00D77955" w:rsidRDefault="005A3403" w:rsidP="005A3403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5A3403" w:rsidRDefault="005A3403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8AB" w:rsidRDefault="009108AB" w:rsidP="00910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9108AB" w:rsidRDefault="009108AB" w:rsidP="00910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Pr="009108AB" w:rsidRDefault="009108AB" w:rsidP="009108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Содержание занятий психологического развития «Учись учиться» основывается </w:t>
      </w:r>
      <w:proofErr w:type="gramStart"/>
      <w:r w:rsidRPr="009108AB">
        <w:rPr>
          <w:rFonts w:ascii="Times New Roman" w:eastAsia="Calibri" w:hAnsi="Times New Roman" w:cs="Times New Roman"/>
          <w:bCs/>
          <w:i/>
          <w:sz w:val="28"/>
          <w:szCs w:val="28"/>
        </w:rPr>
        <w:t>на</w:t>
      </w:r>
      <w:proofErr w:type="gramEnd"/>
      <w:r w:rsidRPr="009108AB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анализе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психологических причин трудностей, которые испытывают младшие школьники при усвоении учебного материала;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- необходимости целенаправленного формирования психологических новообразований младшего школьного возраста;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- необходимости формирования психологической готовности учащихся к переходу в среднюю школу.</w:t>
      </w:r>
    </w:p>
    <w:p w:rsidR="009108AB" w:rsidRPr="009108AB" w:rsidRDefault="009108AB" w:rsidP="009108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Анализ этих и других факторов позволил определить содержание таких занятий. Они включают: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развитие познавательных процессов (памяти, внимания, мышления, пространственного восприятия);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AB">
        <w:rPr>
          <w:rFonts w:ascii="Times New Roman" w:eastAsia="Calibri" w:hAnsi="Times New Roman" w:cs="Times New Roman"/>
          <w:sz w:val="28"/>
          <w:szCs w:val="28"/>
        </w:rPr>
        <w:t>* создание психологических предпосылок овладения учебной деятельностью, т. е. таких психологических качеств и умений, без которых учебная деятельность не может осуществляться успешно (умение копировать образец, умение слушать и слышать учителя, т. е. умение подчиняться словесным указаниям учителя; умение учитывать в своей работе заданную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8AB">
        <w:rPr>
          <w:rFonts w:ascii="Times New Roman" w:eastAsia="Calibri" w:hAnsi="Times New Roman" w:cs="Times New Roman"/>
          <w:sz w:val="28"/>
          <w:szCs w:val="28"/>
        </w:rPr>
        <w:t>систему требований);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AB">
        <w:rPr>
          <w:rFonts w:ascii="Times New Roman" w:eastAsia="Calibri" w:hAnsi="Times New Roman" w:cs="Times New Roman"/>
          <w:sz w:val="28"/>
          <w:szCs w:val="28"/>
        </w:rPr>
        <w:t xml:space="preserve">* формирование психологических новообразований младшего школьного возраста (внутреннего плана действия, т. е. умения выполнять задания в интеллектуальном плане без опоры и реального манипулирования объектами; произвольности в управлении не только двигательными, но, главным образом, интеллектуальными процессами, т.е. школьник должен научиться </w:t>
      </w:r>
      <w:proofErr w:type="gramStart"/>
      <w:r w:rsidRPr="009108AB">
        <w:rPr>
          <w:rFonts w:ascii="Times New Roman" w:eastAsia="Calibri" w:hAnsi="Times New Roman" w:cs="Times New Roman"/>
          <w:sz w:val="28"/>
          <w:szCs w:val="28"/>
        </w:rPr>
        <w:t>произвольно</w:t>
      </w:r>
      <w:proofErr w:type="gramEnd"/>
      <w:r w:rsidRPr="009108AB">
        <w:rPr>
          <w:rFonts w:ascii="Times New Roman" w:eastAsia="Calibri" w:hAnsi="Times New Roman" w:cs="Times New Roman"/>
          <w:sz w:val="28"/>
          <w:szCs w:val="28"/>
        </w:rPr>
        <w:t xml:space="preserve"> управлять своим восприятием, вниманием, произвольно запоминать, подчинять мыслительную деятельность поставленной задаче, рефлексии, т.е. умению осознавать свои психические процессы, ход своей деятельности, анализировать свой ответ, затруднения, ошибки);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AB">
        <w:rPr>
          <w:rFonts w:ascii="Times New Roman" w:eastAsia="Calibri" w:hAnsi="Times New Roman" w:cs="Times New Roman"/>
          <w:sz w:val="28"/>
          <w:szCs w:val="28"/>
        </w:rPr>
        <w:t>* не менее важной является и задача подготовки младшего школьника к переходу в среднюю школу. Хорошо известно, что школьники испытывают порой значительные трудности, начиная учиться в средних классах, требования в которых к степени развития различных сторон психической деятельности учащихся достаточно высокие. Поэтому у учащихся должны быть сформированы такие индивидуальные качества и умения, которые позволили бы им наиболее легко адаптироваться к требованиям средней школы. Это значит, что психологические процессы учащихся должны быть сформированы на новом, более высоком уровне: должны функционировать более сложные, опосредованные формы памяти, быть развиты предпосылки к переходу на уровень абстрактного, словесно-логического (понятийного) мышления, иметь место достаточно высокий уровень произвольности в управлении как двигательными, так и интеллектуальными процессами.</w:t>
      </w:r>
    </w:p>
    <w:p w:rsidR="009108AB" w:rsidRDefault="009108AB" w:rsidP="009108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AB">
        <w:rPr>
          <w:rFonts w:ascii="Times New Roman" w:eastAsia="Calibri" w:hAnsi="Times New Roman" w:cs="Times New Roman"/>
          <w:sz w:val="28"/>
          <w:szCs w:val="28"/>
        </w:rPr>
        <w:t xml:space="preserve"> Приведенные ниже задания, составляющие основу программы «Учись учиться» для младших школьников, классифицированы по основным  направлениям программы. </w:t>
      </w:r>
      <w:proofErr w:type="gramStart"/>
      <w:r w:rsidRPr="009108AB">
        <w:rPr>
          <w:rFonts w:ascii="Times New Roman" w:eastAsia="Calibri" w:hAnsi="Times New Roman" w:cs="Times New Roman"/>
          <w:sz w:val="28"/>
          <w:szCs w:val="28"/>
        </w:rPr>
        <w:t>Все познавательные процессы (внимание, мышление, память и т.д.) не существуют в «чистом» виде, а представляют собой единую систему и развиваются, следовательно, в комплексе.</w:t>
      </w:r>
      <w:proofErr w:type="gramEnd"/>
      <w:r w:rsidRPr="009108AB">
        <w:rPr>
          <w:rFonts w:ascii="Times New Roman" w:eastAsia="Calibri" w:hAnsi="Times New Roman" w:cs="Times New Roman"/>
          <w:sz w:val="28"/>
          <w:szCs w:val="28"/>
        </w:rPr>
        <w:t xml:space="preserve"> Например,  упражнение «Дорисуй по клеточкам», </w:t>
      </w:r>
      <w:r w:rsidRPr="009108AB">
        <w:rPr>
          <w:rFonts w:ascii="Times New Roman" w:eastAsia="Calibri" w:hAnsi="Times New Roman" w:cs="Times New Roman"/>
          <w:sz w:val="28"/>
          <w:szCs w:val="28"/>
        </w:rPr>
        <w:lastRenderedPageBreak/>
        <w:t>отнесенное в силу своей специфики к заданиям на развитие пространственной ориентировки, эффективно способствует также развитию внимания, памяти, самоконтроля, функций мелкой моторики руки, а задание «Анаграмма» при своей выраженной логической направленности требует от учащихся также концентрации внимания и стимулирует развитие памяти.</w:t>
      </w:r>
    </w:p>
    <w:p w:rsidR="009108AB" w:rsidRPr="009108AB" w:rsidRDefault="009108AB" w:rsidP="009108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sz w:val="28"/>
          <w:szCs w:val="28"/>
        </w:rPr>
        <w:br/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1.Задания на развитие  мышления.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Развитие математического аспекта логического мышления.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«Продолжи числовой ряд» - ученикам предлагается продолжить некоторый ряд чисел, используя для этого выявленную закономерность.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«Продолжи закономерность» - выявить закономерность в графическом изображении на основе наблюдения, анализа, сравнения с последующим использованием подмеченной закономерности для выполнения задания.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«Тренируй логическое мышление» - между числами надо вставить пропущенные знаки математических действий, так, чтобы получился данный ответ. (Например, 3  4  5  6  7  8 = 17,        3  4  5  6  7  8 = 21).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«Развивай быстроту реакции» - найти за 2 минуты по три числа в ряду, сумма которых равна числу, данному отдельно (Например, «8  11  7  10   3    4       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25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Текстовые аналитические задачи.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«Развивай логическое мышление» - вписать в клеточки квадратов такие числа, чтобы сумма их по вертикали, горизонтали и диагонали была одна и та же.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«Вставь пропущенное число» - определить, как получено число в скобках в первой строке, и по аналогии вставить пропущенное число во вторую строку.  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(Например, «42 (44) 38</w:t>
      </w:r>
      <w:proofErr w:type="gramEnd"/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23 (….) 28»).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Развитие невербального мышления.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«Дорисуй девятое» - детям предлагается дорисовать недостающую фигуру, используя выявленные логические закономерности.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Развитие вербального мышления.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«Найди лишнее слово» - детям предъявляется группа слов, которые, за исключением одного из них, объединены общим родовым понятием. Необходимо найти «лишнее» слово, не относящееся к указанному понятию.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«Вставь недостающее слово» - задание направлено на развитие способности к объединению отдельных частей в систему. Надо подобрать такое слово, которое подходило бы  сразу обоим предложенным словам, и вписать его в скобки. (Например, разговор (затяжной) дождь, друг (старый) шкаф.)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«Подбери пару»  или «Проведи аналогию» - эти задания способствуют развитию </w:t>
      </w:r>
      <w:proofErr w:type="spell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межпонятийных</w:t>
      </w:r>
      <w:proofErr w:type="spell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связей. Предлагается пара слов, находящихся в определённой логической связи (например, причина-следствие, род-вид и т.п.) К указанному третьему слову необходимо подобрать из ряда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имеющихся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(или придумать самостоятельно) слово, которое находится с ним в той же логической связи. (Например, «Юрий-Москва, ……… - Петербург»).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Дописать следующее слово, не нарушая закономерности  (Например, «А, Б, В, ……»,  «сентябрь, октябрь, ноябрь, ……»).</w:t>
      </w:r>
      <w:proofErr w:type="gramEnd"/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* «Выбери два главных слова» - ученикам предлагается выбрать  из скобок и подчеркнуть два слова, которые являются главными (существенными) для слова перед скобками.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(Например, «война (аэроплан, пушки, сражения, солдаты, ружьё»)</w:t>
      </w:r>
      <w:proofErr w:type="gramEnd"/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«Из двух слов составь одно» - слово в скобках в верхнем ряду образовано из двух рядом стоящих. Надо понять закономерность словообразования и по аналогии записать слово в скобках нижнего ряда.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(Например, 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л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а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ва (сапог) 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по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ро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г</w:t>
      </w:r>
      <w:proofErr w:type="gramEnd"/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л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е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шь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(……) 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на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де</w:t>
      </w: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л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Развитие способности к анализу, синтезу, классификации.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«Какой фигуры не хватает?» - написать на месте пропуска номер фигуры, которой не хватает.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«Анаграмма» - переставляя буквы в словах, надо получить новое слово (Например, «валик – вилка», «тёрка – актёр»).</w:t>
      </w:r>
      <w:proofErr w:type="gramEnd"/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«Составь новое слово» - из каждого слова надо выбрать определённые слог и составить новое слово. (Например, «каша, река, тарелка – карета»).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«Найди общее название» - написать общее название каждой группе слов. (Например, «малина, клубника, черника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- ……………»).</w:t>
      </w:r>
      <w:proofErr w:type="gramEnd"/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«Раздели слова на группы» - дан набор слов, которые надо разделить на группы – по три слова в каждой (по семь слов). Объяснить принцип группировки и дать название каждой группе.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«Восстанови слова» - переставить буквы, не пропуская и не добавляя ни одной буквы. Слова могут быть только существительными. (Например, «</w:t>
      </w:r>
      <w:proofErr w:type="spell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наул</w:t>
      </w:r>
      <w:proofErr w:type="spell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- …….», «</w:t>
      </w:r>
      <w:proofErr w:type="spell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фражи</w:t>
      </w:r>
      <w:proofErr w:type="spell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- …….»).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«Сделай равенство верным» - заменить слова в скобках так, чтобы равенство было верным. (Например, «с + (шерсть) = (эмоция) – смех).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«Вставь недостающий слог» - вставить в скобки слог из двух букв, чтобы получилось по два слова в каждой строке: первое будет заканчиваться на угаданный слог, второе – начинаться с него. (Например, «ме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т(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…)</w:t>
      </w:r>
      <w:proofErr w:type="spell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са</w:t>
      </w:r>
      <w:proofErr w:type="spell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– метро, роса).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«Составь третье слово» - путём перестановки букв в каждой паре слов составить третье слово – имя существительное. Должны быть использованы все буквы. (Например, «охра + под = пароход»).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2. Задания  на развитие различных аспектов внимания.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i/>
          <w:sz w:val="28"/>
          <w:szCs w:val="28"/>
        </w:rPr>
        <w:t>Упражнения, направленные на увеличение уровня распределения внимания.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В таблицах в произвольном порядке расставлены числа от 1 до 20. Но чисел – 20, а клеточек – 16. Надо найти и записать по четыре отсутствующие цифры в каждой таблице.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В каждой строчке надо найти пропущенные числа.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Поставить буквы из правого кроссворда в порядке, который указан в левом кроссворде. Должны получиться четыре слова.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i/>
          <w:sz w:val="28"/>
          <w:szCs w:val="28"/>
        </w:rPr>
        <w:t>Упражнения, направленные на усиление концентрации и устойчивости внимания.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Не водя карандашом по линиям, а лишь отслеживая их глазами, определить буквы, соответствующие цифрам. Выписать их по порядку и прочитать рассыпанные слова.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Соединить буквы по линиям и записать загадку.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Изменить одну букву в каждом слове, чтобы получилось новое слово.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Найти в каждом слове спрятанное слово.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* «Шифровальщик» - каждой цифре  соответствует определённая буква (ключ дан в задании). Дети вместо цифр должны записать соответствующие буквы и получить слово.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В таблице записаны буквы и цифры. Дети должны гласные буквы обвести в кружок, согласные буквы – в треугольник, цифры – зачеркнуть.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i/>
          <w:sz w:val="28"/>
          <w:szCs w:val="28"/>
        </w:rPr>
        <w:t>Упражнения, направленные на тренировку распределения и избирательности внимания.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Среди буквенного сплошного текста имеются слова. Надо найти и подчеркнуть эти слова.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Расставить цифры в кружочках так, чтобы стрелка всегда была направлена от кружка с большей цифрой к кружку с меньшей цифрой.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В таблице, заполненной буквами надо найти названия 10 животных (птиц, рыб и т.п.). Названия располагаются по горизонтали и по вертикали.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Дан набор слов, надо выписать вторую букву каждого слова – должна получиться строка из хорошо известного стихотворения.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3. Задания на развитие  различных аспектов памяти.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В 4 квадратах  определённым образом расставлены точки (фигуры). Ребёнок должен внимательно посмотреть на эти квадраты и постараться запомнить расположение точек (фигур) в течение 30 с. Затем закрыть и попробовать точно так же расставить эти точки (фигуры) в пустых квадратах.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Прочитать слова, постараться их запомнить. Закрыть их листом бумаги и письменно ответить на вопросы («Сколько бу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кв в пр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едпоследнем слове?», «Сколько слов заканчивалось на согласную?» и т.д.).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Рассмотреть в течение 10 с. рисунки, запомнить их расположение, форму, детали. Затем закрыть рисунки и только после этого прочитать вопросы и ответить на них («На какой странице открыта книга?», «В какую сторону смотрит собака?»).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Прочитать внимательно один раз 10 пар слов, попытаться их запомнить. Затем закрыть и попробовать по памяти написать второе слово из каждой пары.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Перед учащимися 9 фигур, которые они должны запомнить. Затем  надо закрыть таблицу с фигурами и попробовать их узнать среди 25 фигур на другой таблице.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4. Пространственно – ориентационные задания, развитие зрительно – моторной координации, развитие умения копировать образец.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«Нарисуй по точкам» -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«Повтори фигуру», «Нарисуй такую же фигуру, но в зеркальном отражении» -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«Дорисуй по клеточкам» -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«Восстанови рисунок по коду» - построить указанные точки по их координатам и последовательно соединить ломаной линией, чтобы получился рисунок.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5. Развитие речи, обогащение словарного запаса.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«Подбери выражения» - подобрать с помощью стрелочек выражения, противоположные по значению. (Например, «Светло, хоть иголки собирай» - «Ни зги не видно»).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«Составь пару» - соединить с помощью стрелочек предложения с совпадающими по значению словами и выражениями. (Например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,«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Глаза на лоб лезут» - «Сильно удивляться»).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* «Найди антонимы» - два слова в каждом ряду являются противоположными по своему значению в большей степени, чем остальные. Надо найти эти антонимы и выписать их. 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«Запиши одним словом» - заменить выражения одним глаголом. (Например, «путаться под ногами - ……»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, «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водить за нос - ………).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«Восстанови рассказ» - в текст надо вставить пропущенные слова так, чтобы получился рассказ на определённую тему.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«Расшифруй предложения» - в предложениях перепутались слова, следует восстановить их порядок и прочитать предложения.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«Допиши стихотворение» - вставить в стихотворение подходящие по смыслу предлоги.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«Найди слова в слове» - составить их букв данного слова новые слова (буквы в слове не повторять, составлять только имена существительные).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«Закончи выражения», «Допиши пословицу» - дано начало «крылатой фразы», ученик должен дописать вторую часть фразы и объяснить её значение. (Например, «набрать в рот…..», «не успел глазом …….»).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«Наоборот» - написать слова, которые имеют противоположный смысл данным.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«Крылатые выражения» - объяснить одним словом, что обозначают данные выражения. (Например, «Бить баклуши», «Намылить шею», «Витать в облаках»).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«Подбери слово» - подобрать слово, которое подходит к каждому выражению. Объяснить смысл данных выражений.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(Например, «Сбыть с …….», «Как в ….. канул», «Мастер на все …..», «Много ….. утекло).</w:t>
      </w:r>
      <w:proofErr w:type="gramEnd"/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«Составь пару» - подобрать имя существительное к имени прилагательному. (Например, «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апельсиновый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……..»,  «пчелиный …….», «чайная ……»).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«Допиши определения» - дописать определения, вставляя подходящие по смыслу слова.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(Например, «Берлога-это дом для ……………».</w:t>
      </w:r>
      <w:proofErr w:type="gramEnd"/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 «Москвич-это ………. Москвы»).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«Получи новое слово» - вставить любые буквы так, чтобы получились новые слова. (Например, «….  …..  бра,  ….    ……      …… очки).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08AB" w:rsidRPr="009108AB" w:rsidRDefault="009108AB" w:rsidP="00910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/>
          <w:bCs/>
          <w:sz w:val="28"/>
          <w:szCs w:val="28"/>
        </w:rPr>
        <w:t>Общие рекомендации по проведению занятий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r w:rsidRPr="009108AB">
        <w:rPr>
          <w:rFonts w:ascii="Times New Roman" w:eastAsia="Calibri" w:hAnsi="Times New Roman" w:cs="Times New Roman"/>
          <w:bCs/>
          <w:sz w:val="28"/>
          <w:szCs w:val="28"/>
        </w:rPr>
        <w:t>Занятия по развитию познавательных процессов могут быть эффективными только при условии их систематического проведения (как минимум 1 раз в неделю).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 При проведении занятий очень важно, чтобы все ученики правильно понимали инструкцию.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* </w:t>
      </w:r>
      <w:r w:rsidRPr="009108AB">
        <w:rPr>
          <w:rFonts w:ascii="Times New Roman" w:eastAsia="Calibri" w:hAnsi="Times New Roman" w:cs="Times New Roman"/>
          <w:sz w:val="28"/>
        </w:rPr>
        <w:t>Следует предоставлять учащимся как можно большую самостоятельность при выполнении заданий, учитель только помогает, объясняет, направляет. Обязательно обсуждать ответы учеников и вовлекать в это обсуждение  всех детей.</w:t>
      </w:r>
    </w:p>
    <w:p w:rsidR="009108AB" w:rsidRP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*</w:t>
      </w:r>
      <w:r w:rsidRPr="009108AB">
        <w:rPr>
          <w:rFonts w:ascii="Times New Roman" w:eastAsia="Calibri" w:hAnsi="Times New Roman" w:cs="Times New Roman"/>
          <w:sz w:val="28"/>
          <w:szCs w:val="14"/>
        </w:rPr>
        <w:t xml:space="preserve">     </w:t>
      </w:r>
      <w:r w:rsidRPr="009108AB">
        <w:rPr>
          <w:rFonts w:ascii="Times New Roman" w:eastAsia="Calibri" w:hAnsi="Times New Roman" w:cs="Times New Roman"/>
          <w:sz w:val="28"/>
        </w:rPr>
        <w:t>Необходимо четко соблюдать время предъявления  тестового материала, где это обусловлено инструкцией.</w:t>
      </w:r>
    </w:p>
    <w:p w:rsidR="009108AB" w:rsidRDefault="009108AB" w:rsidP="009108AB">
      <w:pPr>
        <w:tabs>
          <w:tab w:val="left" w:pos="37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AB">
        <w:rPr>
          <w:rFonts w:ascii="Times New Roman" w:eastAsia="Calibri" w:hAnsi="Times New Roman" w:cs="Times New Roman"/>
          <w:sz w:val="28"/>
          <w:szCs w:val="28"/>
        </w:rPr>
        <w:t>Занятия построены так, что один вид деятельности сменяется другим – это позволяет сделать работу динамичной  и менее утомительной. Многие задания из класса в класс повторяются, на всё более усложняющемся материале. Сильные дети могут работать с книгой индивидуально. Перед каждым заданием даётся краткая инструкция, а учитель контролирует, правильно ли ребёнок его выполнил. В учебно-</w:t>
      </w:r>
      <w:r w:rsidRPr="009108AB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методическом комплекте используются задания разной сложности, поэтому удаётся включить в активную познавательную деятельность слабых учеников, повысить их интерес, так для них можно подобрать задания, которые они могут решить успешно.</w:t>
      </w:r>
    </w:p>
    <w:p w:rsidR="009108AB" w:rsidRDefault="009108AB" w:rsidP="009108AB">
      <w:pPr>
        <w:tabs>
          <w:tab w:val="left" w:pos="37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AB">
        <w:rPr>
          <w:rFonts w:ascii="Times New Roman" w:eastAsia="Calibri" w:hAnsi="Times New Roman" w:cs="Times New Roman"/>
          <w:sz w:val="28"/>
          <w:szCs w:val="28"/>
        </w:rPr>
        <w:t xml:space="preserve">В конце года рекомендуется провести конкурс-смотр на лучшую книгу, сделать выставку. Объявить об этом следует на первом же занятии, чтобы каждый ребёнок был заинтересован в лучшем результате. По усмотрению учителя некоторые задания могут не ограничиваться по времени. Пусть каждый ребёнок потратит столько времени, сколько ему нужно. В следующий раз, когда он встретит задание подобного типа, он справится с ним быстрее.  Все задания, представленные в пособии, допускают творческое отношение к ним учителя: изменение хода заданий в плане обогащения, усложнения процедуры выполнения; внесение дополнительных игровых моментов в ход работы. </w:t>
      </w:r>
    </w:p>
    <w:p w:rsidR="009108AB" w:rsidRPr="009108AB" w:rsidRDefault="009108AB" w:rsidP="009108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>Многие  задания могут вызвать затруднения, так как не встречаются  в учебной деятельности, поэтому каждое досконально разбирается. Только когда будет сформировано устойчивое и последовательное умение устанавливать логические ассоциации, можно будет переходить к заданиям для самостоятельной работы.</w:t>
      </w:r>
    </w:p>
    <w:p w:rsidR="009108AB" w:rsidRPr="009108AB" w:rsidRDefault="009108AB" w:rsidP="009108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08AB" w:rsidRPr="009108AB" w:rsidRDefault="009108AB" w:rsidP="00910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108AB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Техническое обеспечение программы</w:t>
      </w:r>
    </w:p>
    <w:p w:rsidR="009108AB" w:rsidRPr="009108AB" w:rsidRDefault="009108AB" w:rsidP="009108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8AB">
        <w:rPr>
          <w:rFonts w:ascii="Times New Roman" w:eastAsia="Calibri" w:hAnsi="Times New Roman" w:cs="Times New Roman"/>
          <w:bCs/>
          <w:sz w:val="28"/>
          <w:szCs w:val="28"/>
        </w:rPr>
        <w:t xml:space="preserve">Занятия должны проводиться в помещении с хорошим освещением, вентиляцией. Для занятий необходимы столы и стулья, соответствующие росту детей. Каждому ребёнку необходимо иметь:  пособие «Развивающие задания. </w:t>
      </w:r>
      <w:proofErr w:type="gramStart"/>
      <w:r w:rsidRPr="009108AB">
        <w:rPr>
          <w:rFonts w:ascii="Times New Roman" w:eastAsia="Calibri" w:hAnsi="Times New Roman" w:cs="Times New Roman"/>
          <w:bCs/>
          <w:sz w:val="28"/>
          <w:szCs w:val="28"/>
        </w:rPr>
        <w:t>Тесты, игры, упражнения» (1,2,3,4 класс), простой карандаш, набор цветных карандашей, ручку, чтобы подчёркивать, рисовать, писать.</w:t>
      </w:r>
      <w:proofErr w:type="gramEnd"/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Default="009108AB" w:rsidP="00910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8AB" w:rsidRPr="009108AB" w:rsidRDefault="009108AB" w:rsidP="009108AB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8AB">
        <w:rPr>
          <w:rFonts w:ascii="Times New Roman" w:eastAsia="Times New Roman" w:hAnsi="Times New Roman" w:cs="Times New Roman"/>
          <w:sz w:val="28"/>
          <w:szCs w:val="28"/>
        </w:rPr>
        <w:t xml:space="preserve">Развивающие задания, тесты, игры, упражнения. Программа «Учись учиться» Е.В. </w:t>
      </w:r>
      <w:proofErr w:type="spellStart"/>
      <w:r w:rsidRPr="009108AB">
        <w:rPr>
          <w:rFonts w:ascii="Times New Roman" w:eastAsia="Times New Roman" w:hAnsi="Times New Roman" w:cs="Times New Roman"/>
          <w:sz w:val="28"/>
          <w:szCs w:val="28"/>
        </w:rPr>
        <w:t>Языканова</w:t>
      </w:r>
      <w:proofErr w:type="spellEnd"/>
      <w:r w:rsidRPr="009108AB">
        <w:rPr>
          <w:rFonts w:ascii="Times New Roman" w:eastAsia="Times New Roman" w:hAnsi="Times New Roman" w:cs="Times New Roman"/>
          <w:sz w:val="28"/>
          <w:szCs w:val="28"/>
        </w:rPr>
        <w:t xml:space="preserve"> Изд</w:t>
      </w:r>
      <w:proofErr w:type="gramStart"/>
      <w:r w:rsidRPr="009108AB">
        <w:rPr>
          <w:rFonts w:ascii="Times New Roman" w:eastAsia="Times New Roman" w:hAnsi="Times New Roman" w:cs="Times New Roman"/>
          <w:sz w:val="28"/>
          <w:szCs w:val="28"/>
        </w:rPr>
        <w:t xml:space="preserve">..: </w:t>
      </w:r>
      <w:proofErr w:type="gramEnd"/>
      <w:r w:rsidRPr="009108AB">
        <w:rPr>
          <w:rFonts w:ascii="Times New Roman" w:eastAsia="Times New Roman" w:hAnsi="Times New Roman" w:cs="Times New Roman"/>
          <w:sz w:val="28"/>
          <w:szCs w:val="28"/>
        </w:rPr>
        <w:t>Экзамен, 2012. 1 класс</w:t>
      </w:r>
      <w:r w:rsidR="005F37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08AB" w:rsidRDefault="009108AB" w:rsidP="005F37A9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Развивающие задания, тесты, игры, упражнения. Программа «Учись учиться» Е.В. </w:t>
      </w:r>
      <w:proofErr w:type="spellStart"/>
      <w:r w:rsidRPr="005F37A9">
        <w:rPr>
          <w:rFonts w:ascii="Times New Roman" w:eastAsia="Times New Roman" w:hAnsi="Times New Roman" w:cs="Times New Roman"/>
          <w:sz w:val="28"/>
          <w:szCs w:val="28"/>
        </w:rPr>
        <w:t>Языканова</w:t>
      </w:r>
      <w:proofErr w:type="spellEnd"/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 Изд</w:t>
      </w:r>
      <w:proofErr w:type="gramStart"/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..: </w:t>
      </w:r>
      <w:proofErr w:type="gramEnd"/>
      <w:r w:rsidRPr="005F37A9">
        <w:rPr>
          <w:rFonts w:ascii="Times New Roman" w:eastAsia="Times New Roman" w:hAnsi="Times New Roman" w:cs="Times New Roman"/>
          <w:sz w:val="28"/>
          <w:szCs w:val="28"/>
        </w:rPr>
        <w:t>Экзамен, 2013. 2 класс</w:t>
      </w:r>
      <w:r w:rsidR="005F37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08AB" w:rsidRDefault="009108AB" w:rsidP="005F37A9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Развивающие задания, тесты, игры, упражнения. Программа «Учись учиться» Е.В. </w:t>
      </w:r>
      <w:proofErr w:type="spellStart"/>
      <w:r w:rsidRPr="005F37A9">
        <w:rPr>
          <w:rFonts w:ascii="Times New Roman" w:eastAsia="Times New Roman" w:hAnsi="Times New Roman" w:cs="Times New Roman"/>
          <w:sz w:val="28"/>
          <w:szCs w:val="28"/>
        </w:rPr>
        <w:t>Языканова</w:t>
      </w:r>
      <w:proofErr w:type="spellEnd"/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 Изд</w:t>
      </w:r>
      <w:proofErr w:type="gramStart"/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..: </w:t>
      </w:r>
      <w:proofErr w:type="gramEnd"/>
      <w:r w:rsidRPr="005F37A9">
        <w:rPr>
          <w:rFonts w:ascii="Times New Roman" w:eastAsia="Times New Roman" w:hAnsi="Times New Roman" w:cs="Times New Roman"/>
          <w:sz w:val="28"/>
          <w:szCs w:val="28"/>
        </w:rPr>
        <w:t>Экзамен 3 класс</w:t>
      </w:r>
      <w:r w:rsidR="005F37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08AB" w:rsidRPr="005F37A9" w:rsidRDefault="009108AB" w:rsidP="005F37A9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 Развивающие задания, тесты, игры, упражнения. Программа «Учись учиться» Е.В. </w:t>
      </w:r>
      <w:proofErr w:type="spellStart"/>
      <w:r w:rsidRPr="005F37A9">
        <w:rPr>
          <w:rFonts w:ascii="Times New Roman" w:eastAsia="Times New Roman" w:hAnsi="Times New Roman" w:cs="Times New Roman"/>
          <w:sz w:val="28"/>
          <w:szCs w:val="28"/>
        </w:rPr>
        <w:t>Языканова</w:t>
      </w:r>
      <w:proofErr w:type="spellEnd"/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 Изд</w:t>
      </w:r>
      <w:proofErr w:type="gramStart"/>
      <w:r w:rsidRPr="005F37A9">
        <w:rPr>
          <w:rFonts w:ascii="Times New Roman" w:eastAsia="Times New Roman" w:hAnsi="Times New Roman" w:cs="Times New Roman"/>
          <w:sz w:val="28"/>
          <w:szCs w:val="28"/>
        </w:rPr>
        <w:t xml:space="preserve">..: </w:t>
      </w:r>
      <w:proofErr w:type="gramEnd"/>
      <w:r w:rsidRPr="005F37A9">
        <w:rPr>
          <w:rFonts w:ascii="Times New Roman" w:eastAsia="Times New Roman" w:hAnsi="Times New Roman" w:cs="Times New Roman"/>
          <w:sz w:val="28"/>
          <w:szCs w:val="28"/>
        </w:rPr>
        <w:t>Экзамен 4 класс</w:t>
      </w:r>
      <w:r w:rsidR="005F37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08AB" w:rsidRPr="009108AB" w:rsidRDefault="009108AB" w:rsidP="009108A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10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8AB" w:rsidRPr="009108AB" w:rsidRDefault="009108AB" w:rsidP="00910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9108AB" w:rsidRPr="009108AB" w:rsidRDefault="009108AB" w:rsidP="00A2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9108AB" w:rsidRPr="009108AB" w:rsidSect="00F222F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6E2"/>
    <w:multiLevelType w:val="multilevel"/>
    <w:tmpl w:val="255CA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32FA9"/>
    <w:multiLevelType w:val="multilevel"/>
    <w:tmpl w:val="3558C7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6C03ED"/>
    <w:multiLevelType w:val="multilevel"/>
    <w:tmpl w:val="BA8E7E1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302F86"/>
    <w:multiLevelType w:val="multilevel"/>
    <w:tmpl w:val="E8DE4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6D4B22"/>
    <w:multiLevelType w:val="hybridMultilevel"/>
    <w:tmpl w:val="DCF8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6CD"/>
    <w:rsid w:val="003F792A"/>
    <w:rsid w:val="00487537"/>
    <w:rsid w:val="00595395"/>
    <w:rsid w:val="005A3403"/>
    <w:rsid w:val="005F37A9"/>
    <w:rsid w:val="006443C9"/>
    <w:rsid w:val="00686D0A"/>
    <w:rsid w:val="006D66CD"/>
    <w:rsid w:val="00790387"/>
    <w:rsid w:val="009108AB"/>
    <w:rsid w:val="00A21761"/>
    <w:rsid w:val="00A24333"/>
    <w:rsid w:val="00D77955"/>
    <w:rsid w:val="00EA38B8"/>
    <w:rsid w:val="00F222FD"/>
    <w:rsid w:val="00F8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875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D7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7795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77955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3F792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792A"/>
    <w:pPr>
      <w:widowControl w:val="0"/>
      <w:shd w:val="clear" w:color="auto" w:fill="FFFFFF"/>
      <w:spacing w:after="0" w:line="274" w:lineRule="exact"/>
      <w:ind w:hanging="280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9108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875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D7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7795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77955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3F792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792A"/>
    <w:pPr>
      <w:widowControl w:val="0"/>
      <w:shd w:val="clear" w:color="auto" w:fill="FFFFFF"/>
      <w:spacing w:after="0" w:line="274" w:lineRule="exact"/>
      <w:ind w:hanging="280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910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8168</Words>
  <Characters>46560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5</cp:revision>
  <dcterms:created xsi:type="dcterms:W3CDTF">2020-09-21T03:16:00Z</dcterms:created>
  <dcterms:modified xsi:type="dcterms:W3CDTF">2021-01-18T09:34:00Z</dcterms:modified>
</cp:coreProperties>
</file>