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5F" w:rsidRDefault="00E92213" w:rsidP="00F14D5F">
      <w:pPr>
        <w:ind w:firstLine="540"/>
        <w:jc w:val="center"/>
        <w:rPr>
          <w:b/>
          <w:bCs/>
        </w:rPr>
      </w:pPr>
      <w:r>
        <w:rPr>
          <w:b/>
          <w:bCs/>
        </w:rPr>
        <w:t>Аннотация к рабочей программе по русскому языку 2 класс</w:t>
      </w:r>
    </w:p>
    <w:p w:rsidR="00F14D5F" w:rsidRDefault="00F14D5F" w:rsidP="00F14D5F">
      <w:pPr>
        <w:pStyle w:val="u-2-msonormal"/>
        <w:spacing w:before="0" w:after="0"/>
        <w:ind w:firstLine="720"/>
        <w:jc w:val="both"/>
        <w:textAlignment w:val="center"/>
        <w:rPr>
          <w:b/>
        </w:rPr>
      </w:pPr>
      <w: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14D5F" w:rsidRDefault="00F14D5F" w:rsidP="00F14D5F">
      <w:pPr>
        <w:pStyle w:val="u-2-msonormal"/>
        <w:spacing w:before="0" w:after="0"/>
        <w:ind w:firstLine="720"/>
        <w:jc w:val="both"/>
        <w:textAlignment w:val="center"/>
        <w:rPr>
          <w:b/>
        </w:rPr>
      </w:pPr>
    </w:p>
    <w:p w:rsidR="00F14D5F" w:rsidRDefault="00F14D5F" w:rsidP="00F14D5F">
      <w:pPr>
        <w:pStyle w:val="u-2-msonormal"/>
        <w:spacing w:before="0" w:after="0"/>
        <w:ind w:firstLine="72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F14D5F" w:rsidRDefault="00F14D5F" w:rsidP="00F14D5F">
      <w:pPr>
        <w:pStyle w:val="u-2-msonormal"/>
        <w:spacing w:before="0" w:after="0"/>
        <w:ind w:firstLine="72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14D5F" w:rsidRDefault="00F14D5F" w:rsidP="00F14D5F">
      <w:pPr>
        <w:ind w:firstLine="720"/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14D5F" w:rsidRDefault="00F14D5F" w:rsidP="00F14D5F">
      <w:pPr>
        <w:ind w:firstLine="72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F14D5F" w:rsidRDefault="00F14D5F" w:rsidP="00F14D5F">
      <w:pPr>
        <w:ind w:firstLine="72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  <w:bookmarkStart w:id="0" w:name="_GoBack"/>
      <w:bookmarkEnd w:id="0"/>
    </w:p>
    <w:p w:rsidR="00F14D5F" w:rsidRDefault="00F14D5F" w:rsidP="00F14D5F">
      <w:pPr>
        <w:ind w:firstLine="72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F14D5F" w:rsidRDefault="00F14D5F" w:rsidP="00F14D5F">
      <w:pPr>
        <w:ind w:firstLine="72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14D5F" w:rsidRDefault="00F14D5F" w:rsidP="00F14D5F">
      <w:pPr>
        <w:ind w:firstLine="72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14D5F" w:rsidRDefault="00F14D5F" w:rsidP="00F14D5F">
      <w:pPr>
        <w:ind w:firstLine="720"/>
        <w:jc w:val="both"/>
      </w:pPr>
    </w:p>
    <w:p w:rsidR="00F14D5F" w:rsidRDefault="00F14D5F" w:rsidP="00F14D5F">
      <w:pPr>
        <w:pStyle w:val="2"/>
        <w:jc w:val="both"/>
        <w:rPr>
          <w:color w:val="000000"/>
        </w:rPr>
      </w:pPr>
      <w:r>
        <w:rPr>
          <w:b/>
          <w:sz w:val="24"/>
        </w:rPr>
        <w:t>Основные содержательные линии курса во 2 классе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Во 2 классе в содержании программного материала зна</w:t>
      </w:r>
      <w:r>
        <w:rPr>
          <w:color w:val="000000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>
        <w:rPr>
          <w:b/>
          <w:bCs/>
          <w:color w:val="000000"/>
        </w:rPr>
        <w:t xml:space="preserve">закрепления, </w:t>
      </w:r>
      <w:r>
        <w:rPr>
          <w:color w:val="000000"/>
        </w:rPr>
        <w:t>систематизации и углуб</w:t>
      </w:r>
      <w:r>
        <w:rPr>
          <w:color w:val="000000"/>
        </w:rPr>
        <w:softHyphen/>
        <w:t>ления уже отработанных в 1 классе.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Совершенствуются умения слышать звуки русского язы</w:t>
      </w:r>
      <w:r>
        <w:rPr>
          <w:color w:val="000000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>
        <w:rPr>
          <w:color w:val="000000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>
        <w:rPr>
          <w:b/>
          <w:bCs/>
          <w:color w:val="000000"/>
        </w:rPr>
        <w:t>и, е, ё, ю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я </w:t>
      </w:r>
      <w:r>
        <w:rPr>
          <w:color w:val="000000"/>
        </w:rPr>
        <w:t>и мягким знаком (ь).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Совершенствуются навыки написания слов с буквосоче</w:t>
      </w:r>
      <w:r>
        <w:rPr>
          <w:color w:val="000000"/>
        </w:rPr>
        <w:softHyphen/>
        <w:t xml:space="preserve">таниями </w:t>
      </w:r>
      <w:r>
        <w:rPr>
          <w:b/>
          <w:bCs/>
          <w:color w:val="000000"/>
        </w:rPr>
        <w:t>жи — ши, ча — ща, чу — щу</w:t>
      </w:r>
      <w:r>
        <w:rPr>
          <w:color w:val="000000"/>
        </w:rPr>
        <w:t xml:space="preserve">, а также </w:t>
      </w:r>
      <w:r>
        <w:rPr>
          <w:b/>
          <w:bCs/>
          <w:color w:val="000000"/>
        </w:rPr>
        <w:t>чк, чн, щн</w:t>
      </w:r>
      <w:r>
        <w:rPr>
          <w:color w:val="000000"/>
        </w:rPr>
        <w:t>; правил переноса слов; написания двойных согласных в сло</w:t>
      </w:r>
      <w:r>
        <w:rPr>
          <w:color w:val="000000"/>
        </w:rPr>
        <w:softHyphen/>
        <w:t xml:space="preserve">ве </w:t>
      </w:r>
      <w:r>
        <w:rPr>
          <w:i/>
          <w:iCs/>
          <w:color w:val="000000"/>
        </w:rPr>
        <w:t xml:space="preserve">(ванна, класс), </w:t>
      </w:r>
      <w:r>
        <w:rPr>
          <w:color w:val="000000"/>
        </w:rPr>
        <w:t>формируется навык написания слов с мяг</w:t>
      </w:r>
      <w:r>
        <w:rPr>
          <w:color w:val="000000"/>
        </w:rPr>
        <w:softHyphen/>
        <w:t>ким разделительным знаком.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Существенная роль отводится формированию навыка пра</w:t>
      </w:r>
      <w:r>
        <w:rPr>
          <w:color w:val="000000"/>
        </w:rPr>
        <w:softHyphen/>
        <w:t>вописания слов с безударными гласными и парными по глу</w:t>
      </w:r>
      <w:r>
        <w:rPr>
          <w:color w:val="000000"/>
        </w:rPr>
        <w:softHyphen/>
        <w:t>хости-звонкости согласными звуками в корне слов, предупреж</w:t>
      </w:r>
      <w:r>
        <w:rPr>
          <w:color w:val="000000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>
        <w:rPr>
          <w:color w:val="000000"/>
        </w:rPr>
        <w:softHyphen/>
        <w:t>вании текста, или при письме по памяти, или под диктовку.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На основе полученных знаний о звуках русского языка, об ударении идет обучение русскому литературному произ</w:t>
      </w:r>
      <w:r>
        <w:rPr>
          <w:color w:val="000000"/>
        </w:rPr>
        <w:softHyphen/>
        <w:t xml:space="preserve">ношению звуков и их сочетаний в словах </w:t>
      </w:r>
      <w:r>
        <w:rPr>
          <w:i/>
          <w:iCs/>
          <w:color w:val="000000"/>
        </w:rPr>
        <w:t>(что, скучно, по</w:t>
      </w:r>
      <w:r>
        <w:rPr>
          <w:i/>
          <w:iCs/>
          <w:color w:val="000000"/>
        </w:rPr>
        <w:softHyphen/>
        <w:t xml:space="preserve">мощник, скворечник), </w:t>
      </w:r>
      <w:r>
        <w:rPr>
          <w:color w:val="000000"/>
        </w:rPr>
        <w:t xml:space="preserve">а также нормам ударения в словах и формах слов, наиболее употребительных в речи </w:t>
      </w:r>
      <w:r>
        <w:rPr>
          <w:i/>
          <w:iCs/>
          <w:color w:val="000000"/>
        </w:rPr>
        <w:t xml:space="preserve">{магазин, звонить, повторить, взяли — взяла, занят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занята).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 2 классе закладываются основы для формирования грамматических понятий: синтаксических (предложение, ос</w:t>
      </w:r>
      <w:r>
        <w:rPr>
          <w:color w:val="000000"/>
        </w:rPr>
        <w:softHyphen/>
        <w:t xml:space="preserve">нова предложения, члены предложения, главные члены </w:t>
      </w:r>
      <w:r>
        <w:rPr>
          <w:color w:val="000000"/>
        </w:rPr>
        <w:lastRenderedPageBreak/>
        <w:t>пред</w:t>
      </w:r>
      <w:r>
        <w:rPr>
          <w:color w:val="000000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>
        <w:rPr>
          <w:color w:val="000000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>
        <w:rPr>
          <w:color w:val="000000"/>
        </w:rPr>
        <w:softHyphen/>
        <w:t>ся умения анализировать, сравнивать, сопоставлять, класси</w:t>
      </w:r>
      <w:r>
        <w:rPr>
          <w:color w:val="000000"/>
        </w:rPr>
        <w:softHyphen/>
        <w:t>фицировать, обобщать; активизируется и обогащается лекси</w:t>
      </w:r>
      <w:r>
        <w:rPr>
          <w:color w:val="000000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>
        <w:rPr>
          <w:color w:val="000000"/>
        </w:rPr>
        <w:softHyphen/>
        <w:t>вильно выбирать и употреблять слова в общении, совершен</w:t>
      </w:r>
      <w:r>
        <w:rPr>
          <w:color w:val="000000"/>
        </w:rPr>
        <w:softHyphen/>
        <w:t>ствуются навыки правописания гласных и согласных в кор</w:t>
      </w:r>
      <w:r>
        <w:rPr>
          <w:color w:val="000000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>
        <w:rPr>
          <w:color w:val="000000"/>
        </w:rPr>
        <w:softHyphen/>
        <w:t>логов со словами и частицы не с глаголами.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Существенное значение отводится лексической, синтакси</w:t>
      </w:r>
      <w:r>
        <w:rPr>
          <w:color w:val="000000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(распрост-раненные и нераспространенные), наблюдение за порядком слов, смыслом предложений, связью слов в предложении, оформлением предложе-ний в устной и письменной речи (прозаическом, стихотворном тексте, диалогической речи). Учащиеся учатся составлять предложе</w:t>
      </w:r>
      <w:r>
        <w:rPr>
          <w:color w:val="000000"/>
        </w:rPr>
        <w:softHyphen/>
        <w:t>ния, различ-ные по цели высказывания и интонации, по за</w:t>
      </w:r>
      <w:r>
        <w:rPr>
          <w:color w:val="000000"/>
        </w:rPr>
        <w:softHyphen/>
        <w:t>данным схемам, вопросам, опорным словам, определенной те</w:t>
      </w:r>
      <w:r>
        <w:rPr>
          <w:color w:val="000000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Уточняется и углубляется представление о лексическом значении слов, об однозначных и многозначных словах, о прямом и переносном зна-чении слов, об антонимах и си</w:t>
      </w:r>
      <w:r>
        <w:rPr>
          <w:color w:val="000000"/>
        </w:rPr>
        <w:softHyphen/>
        <w:t>нонимах, о тематических группах слов; ведется наблюдениенад использованием этих слов в общении, вводятся терми</w:t>
      </w:r>
      <w:r>
        <w:rPr>
          <w:color w:val="000000"/>
        </w:rPr>
        <w:softHyphen/>
        <w:t>ны. Продолжается работа с толковым, орфографическим, ор</w:t>
      </w:r>
      <w:r>
        <w:rPr>
          <w:color w:val="000000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>
        <w:rPr>
          <w:color w:val="000000"/>
        </w:rPr>
        <w:softHyphen/>
        <w:t>рям при изучении любой темы курса русского языка.</w:t>
      </w:r>
    </w:p>
    <w:p w:rsidR="00F14D5F" w:rsidRDefault="00F14D5F" w:rsidP="00F14D5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>
        <w:rPr>
          <w:color w:val="000000"/>
        </w:rPr>
        <w:softHyphen/>
        <w:t>ного создания текста (под руководством учителя). Уточня</w:t>
      </w:r>
      <w:r>
        <w:rPr>
          <w:color w:val="000000"/>
        </w:rPr>
        <w:softHyphen/>
        <w:t>ется представление о тексте и его признаках, совершенству</w:t>
      </w:r>
      <w:r>
        <w:rPr>
          <w:color w:val="000000"/>
        </w:rPr>
        <w:softHyphen/>
        <w:t>ются умения определять тему, главную мысль, подбирать за</w:t>
      </w:r>
      <w:r>
        <w:rPr>
          <w:color w:val="000000"/>
        </w:rPr>
        <w:softHyphen/>
        <w:t>головок. Проводится наблюдение над структурой текста (вводная, основная, заключительная части), развиваются умения выделять эти части, определять их микротемы, под</w:t>
      </w:r>
      <w:r>
        <w:rPr>
          <w:color w:val="000000"/>
        </w:rPr>
        <w:softHyphen/>
        <w:t>бирать заголовок к каждой части и всему тексту, устанавли</w:t>
      </w:r>
      <w:r>
        <w:rPr>
          <w:color w:val="000000"/>
        </w:rPr>
        <w:softHyphen/>
        <w:t>вать последовательность и связь предложений в частях текс</w:t>
      </w:r>
      <w:r>
        <w:rPr>
          <w:color w:val="000000"/>
        </w:rPr>
        <w:softHyphen/>
        <w:t xml:space="preserve">та и частей в тексте. </w:t>
      </w:r>
    </w:p>
    <w:p w:rsidR="00F14D5F" w:rsidRDefault="00F14D5F" w:rsidP="00F14D5F">
      <w:pPr>
        <w:shd w:val="clear" w:color="auto" w:fill="FFFFFF"/>
        <w:autoSpaceDE w:val="0"/>
        <w:jc w:val="both"/>
      </w:pPr>
      <w:r>
        <w:rPr>
          <w:color w:val="000000"/>
        </w:rPr>
        <w:t xml:space="preserve">     Формируется общее представление о типах текста, в которых: 1) передается сообщение на опре</w:t>
      </w:r>
      <w:r>
        <w:rPr>
          <w:color w:val="000000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>
        <w:rPr>
          <w:color w:val="000000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>
        <w:rPr>
          <w:color w:val="000000"/>
        </w:rPr>
        <w:softHyphen/>
        <w:t>ленного типа под руководством учителя. Совершенствуются умения различать стихотвор-ный и прозаический, художест</w:t>
      </w:r>
      <w:r>
        <w:rPr>
          <w:color w:val="000000"/>
        </w:rPr>
        <w:softHyphen/>
        <w:t>венный и научно-деловой тексты, текст-диалог и текст-моно</w:t>
      </w:r>
      <w:r>
        <w:rPr>
          <w:color w:val="000000"/>
        </w:rPr>
        <w:softHyphen/>
        <w:t>лог. Учащиеся учатся читать, осознавать и работать с линг</w:t>
      </w:r>
      <w:r>
        <w:rPr>
          <w:color w:val="000000"/>
        </w:rPr>
        <w:softHyphen/>
        <w:t>вистическим текстом.</w:t>
      </w:r>
    </w:p>
    <w:p w:rsidR="00F14D5F" w:rsidRDefault="00F14D5F" w:rsidP="00F14D5F">
      <w:pPr>
        <w:jc w:val="both"/>
      </w:pPr>
    </w:p>
    <w:p w:rsidR="00F14D5F" w:rsidRDefault="00F14D5F" w:rsidP="00F14D5F">
      <w:pPr>
        <w:shd w:val="clear" w:color="auto" w:fill="FFFFFF"/>
        <w:ind w:left="36" w:right="17" w:firstLine="720"/>
        <w:jc w:val="both"/>
        <w:rPr>
          <w:b/>
        </w:rPr>
      </w:pPr>
    </w:p>
    <w:p w:rsidR="00F14D5F" w:rsidRDefault="00F14D5F" w:rsidP="00F14D5F">
      <w:pPr>
        <w:shd w:val="clear" w:color="auto" w:fill="FFFFFF"/>
        <w:ind w:left="36" w:right="17" w:firstLine="720"/>
        <w:jc w:val="both"/>
        <w:rPr>
          <w:b/>
        </w:rPr>
      </w:pPr>
      <w:r>
        <w:rPr>
          <w:b/>
        </w:rPr>
        <w:t>Описание места учебного предмета в учебном плане.</w:t>
      </w:r>
    </w:p>
    <w:p w:rsidR="00F14D5F" w:rsidRDefault="00F14D5F" w:rsidP="00F14D5F">
      <w:pPr>
        <w:jc w:val="both"/>
        <w:rPr>
          <w:color w:val="000000"/>
        </w:rPr>
      </w:pPr>
      <w:r>
        <w:t xml:space="preserve">На изучение русского языка во втором классе начальной школы выделяется </w:t>
      </w:r>
      <w:r>
        <w:rPr>
          <w:b/>
        </w:rPr>
        <w:t>136ч</w:t>
      </w:r>
      <w:r>
        <w:t xml:space="preserve">. (4 часа в неделю). </w:t>
      </w:r>
    </w:p>
    <w:p w:rsidR="00F14D5F" w:rsidRDefault="00F14D5F" w:rsidP="00F14D5F">
      <w:pPr>
        <w:jc w:val="both"/>
        <w:rPr>
          <w:color w:val="000000"/>
        </w:rPr>
      </w:pPr>
    </w:p>
    <w:p w:rsidR="00F14D5F" w:rsidRDefault="00F14D5F" w:rsidP="00F14D5F">
      <w:pPr>
        <w:pageBreakBefore/>
        <w:jc w:val="both"/>
      </w:pPr>
      <w:r>
        <w:rPr>
          <w:b/>
        </w:rPr>
        <w:lastRenderedPageBreak/>
        <w:t>Планируемые результаты освоения учебного предмета</w:t>
      </w:r>
    </w:p>
    <w:p w:rsidR="00F14D5F" w:rsidRDefault="00F14D5F" w:rsidP="00F14D5F">
      <w:pPr>
        <w:ind w:firstLine="540"/>
        <w:jc w:val="both"/>
        <w:rPr>
          <w:b/>
        </w:rPr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F14D5F" w:rsidRDefault="00F14D5F" w:rsidP="00F14D5F">
      <w:pPr>
        <w:ind w:firstLine="540"/>
        <w:jc w:val="both"/>
        <w:rPr>
          <w:b/>
        </w:rPr>
      </w:pPr>
    </w:p>
    <w:p w:rsidR="00F14D5F" w:rsidRDefault="00F14D5F" w:rsidP="00F14D5F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F14D5F" w:rsidRDefault="00F14D5F" w:rsidP="00F14D5F">
      <w:pPr>
        <w:ind w:firstLine="540"/>
        <w:jc w:val="both"/>
        <w:rPr>
          <w:b/>
        </w:rPr>
      </w:pPr>
    </w:p>
    <w:p w:rsidR="00F14D5F" w:rsidRDefault="00F14D5F" w:rsidP="00F14D5F">
      <w:pPr>
        <w:ind w:firstLine="540"/>
        <w:jc w:val="both"/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14D5F" w:rsidRDefault="00F14D5F" w:rsidP="00F14D5F">
      <w:pPr>
        <w:ind w:firstLine="540"/>
        <w:jc w:val="both"/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14D5F" w:rsidRDefault="00F14D5F" w:rsidP="00F14D5F">
      <w:pPr>
        <w:tabs>
          <w:tab w:val="left" w:pos="993"/>
          <w:tab w:val="left" w:pos="1134"/>
        </w:tabs>
        <w:autoSpaceDE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F14D5F" w:rsidRDefault="00F14D5F" w:rsidP="00F14D5F">
      <w:pPr>
        <w:ind w:firstLine="540"/>
        <w:jc w:val="both"/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F14D5F" w:rsidRDefault="00F14D5F" w:rsidP="00F14D5F">
      <w:pPr>
        <w:ind w:firstLine="540"/>
        <w:jc w:val="both"/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14D5F" w:rsidRDefault="00F14D5F" w:rsidP="00F14D5F">
      <w:pPr>
        <w:ind w:firstLine="540"/>
        <w:jc w:val="both"/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4D5F" w:rsidRDefault="00F14D5F" w:rsidP="00F14D5F">
      <w:pPr>
        <w:ind w:firstLine="540"/>
        <w:jc w:val="both"/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F14D5F" w:rsidRDefault="00F14D5F" w:rsidP="00F14D5F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14D5F" w:rsidRDefault="00F14D5F" w:rsidP="00F14D5F">
      <w:pPr>
        <w:ind w:firstLine="540"/>
        <w:jc w:val="both"/>
      </w:pPr>
      <w:r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14D5F" w:rsidRDefault="00F14D5F" w:rsidP="00F14D5F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14D5F" w:rsidRDefault="00F14D5F" w:rsidP="00F14D5F">
      <w:pPr>
        <w:jc w:val="both"/>
        <w:rPr>
          <w:iCs/>
        </w:rPr>
      </w:pPr>
    </w:p>
    <w:p w:rsidR="00F14D5F" w:rsidRDefault="00F14D5F" w:rsidP="00F14D5F">
      <w:pPr>
        <w:ind w:firstLine="600"/>
        <w:jc w:val="both"/>
      </w:pPr>
      <w:r>
        <w:rPr>
          <w:b/>
        </w:rPr>
        <w:t>Метапредметныерезультаты</w:t>
      </w:r>
    </w:p>
    <w:p w:rsidR="00F14D5F" w:rsidRDefault="00F14D5F" w:rsidP="00F14D5F">
      <w:pPr>
        <w:ind w:firstLine="600"/>
        <w:jc w:val="both"/>
      </w:pPr>
    </w:p>
    <w:p w:rsidR="00F14D5F" w:rsidRDefault="00F14D5F" w:rsidP="00F14D5F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F14D5F" w:rsidRDefault="00F14D5F" w:rsidP="00F14D5F">
      <w:pPr>
        <w:ind w:firstLine="540"/>
        <w:jc w:val="both"/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14D5F" w:rsidRDefault="00F14D5F" w:rsidP="00F14D5F">
      <w:pPr>
        <w:ind w:firstLine="540"/>
        <w:jc w:val="both"/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F14D5F" w:rsidRDefault="00F14D5F" w:rsidP="00F14D5F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F14D5F" w:rsidRDefault="00F14D5F" w:rsidP="00F14D5F">
      <w:pPr>
        <w:ind w:firstLine="540"/>
        <w:jc w:val="both"/>
      </w:pPr>
    </w:p>
    <w:p w:rsidR="00F14D5F" w:rsidRDefault="00F14D5F" w:rsidP="00F14D5F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14D5F" w:rsidRDefault="00F14D5F" w:rsidP="00F14D5F">
      <w:pPr>
        <w:ind w:firstLine="540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14D5F" w:rsidRDefault="00F14D5F" w:rsidP="00F14D5F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F14D5F" w:rsidRDefault="00F14D5F" w:rsidP="00F14D5F">
      <w:pPr>
        <w:ind w:firstLine="540"/>
        <w:jc w:val="both"/>
      </w:pPr>
      <w:r>
        <w:lastRenderedPageBreak/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14D5F" w:rsidRDefault="00F14D5F" w:rsidP="00F14D5F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14D5F" w:rsidRDefault="00F14D5F" w:rsidP="00F14D5F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F14D5F" w:rsidRDefault="00F14D5F" w:rsidP="00F14D5F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14D5F" w:rsidRDefault="00F14D5F" w:rsidP="00F14D5F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14D5F" w:rsidRDefault="00F14D5F" w:rsidP="00F14D5F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14D5F" w:rsidRDefault="00F14D5F" w:rsidP="00F14D5F">
      <w:pPr>
        <w:ind w:firstLine="540"/>
        <w:jc w:val="both"/>
      </w:pPr>
    </w:p>
    <w:p w:rsidR="00F14D5F" w:rsidRDefault="00F14D5F" w:rsidP="00F14D5F">
      <w:pPr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F14D5F" w:rsidRDefault="00F14D5F" w:rsidP="00F14D5F">
      <w:pPr>
        <w:ind w:firstLine="567"/>
        <w:jc w:val="both"/>
        <w:rPr>
          <w:b/>
        </w:rPr>
      </w:pPr>
    </w:p>
    <w:p w:rsidR="00F14D5F" w:rsidRDefault="00F14D5F" w:rsidP="00F14D5F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14D5F" w:rsidRDefault="00F14D5F" w:rsidP="00F14D5F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14D5F" w:rsidRDefault="00F14D5F" w:rsidP="00F14D5F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14D5F" w:rsidRDefault="00F14D5F" w:rsidP="00F14D5F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14D5F" w:rsidRDefault="00F14D5F" w:rsidP="00F14D5F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14D5F" w:rsidRDefault="00F14D5F" w:rsidP="00F14D5F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14D5F" w:rsidRDefault="00F14D5F" w:rsidP="00F14D5F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14D5F" w:rsidRDefault="00F14D5F" w:rsidP="00F14D5F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14D5F" w:rsidRDefault="00F14D5F" w:rsidP="00F14D5F">
      <w:pPr>
        <w:ind w:firstLine="567"/>
        <w:jc w:val="both"/>
        <w:rPr>
          <w:b/>
        </w:rPr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14D5F" w:rsidRDefault="00F14D5F" w:rsidP="00F14D5F">
      <w:pPr>
        <w:jc w:val="both"/>
        <w:rPr>
          <w:b/>
        </w:rPr>
      </w:pPr>
      <w:r>
        <w:rPr>
          <w:b/>
        </w:rPr>
        <w:t>Основные требования к знаниям, умениям и навыкам к концу второго года обучения</w:t>
      </w:r>
    </w:p>
    <w:p w:rsidR="00F14D5F" w:rsidRDefault="00F14D5F" w:rsidP="00F14D5F">
      <w:pPr>
        <w:jc w:val="both"/>
        <w:rPr>
          <w:b/>
        </w:rPr>
      </w:pPr>
    </w:p>
    <w:p w:rsidR="00F14D5F" w:rsidRDefault="00F14D5F" w:rsidP="00F14D5F">
      <w:pPr>
        <w:jc w:val="both"/>
      </w:pPr>
      <w:r>
        <w:rPr>
          <w:b/>
        </w:rPr>
        <w:t>Обучающиеся должны знать: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Название букв русского алфавита,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Признаки гласных и согласных звуков,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Гласные звуки, ударные и безударные,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Согласные звуки, твёрдые и мягкие, глухие и звонкие,</w:t>
      </w:r>
    </w:p>
    <w:p w:rsidR="00F14D5F" w:rsidRDefault="00F14D5F" w:rsidP="00F14D5F">
      <w:pPr>
        <w:numPr>
          <w:ilvl w:val="0"/>
          <w:numId w:val="3"/>
        </w:numPr>
        <w:jc w:val="both"/>
        <w:rPr>
          <w:b/>
        </w:rPr>
      </w:pPr>
      <w:r>
        <w:t>Правила переноса,</w:t>
      </w:r>
    </w:p>
    <w:p w:rsidR="00F14D5F" w:rsidRDefault="00F14D5F" w:rsidP="00F14D5F">
      <w:pPr>
        <w:jc w:val="both"/>
      </w:pPr>
      <w:r>
        <w:rPr>
          <w:b/>
        </w:rPr>
        <w:t>Обучающиеся должны уметь: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Каллиграфически правильно писать слова, предложения, тексты из 35-45 слов без пропусков, вставок, искажений букв,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Делить слова на слоги,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Обозначать на письме мягкость согласных звуков гласными буквами и ь знаком,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Писать заглавную букву в именах, фамилиях людей, в названиях городов, деревень, в кличках животных,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Писать слова с сочетаниями жи, ши, ча, ща, чу, щу, чк, чн,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Правильно обозначать буквами  гласные звуки в двусложных словах, звонкие и глухие согласные в конце слов и безударные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Писать слова с удвоенными согласными,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Писать раздельно предлоги со словами,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Производить фонетический разбор, 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Правильно ставить вопрос к слову и по вопросу определять что эти слова обозначают: предмет, признак, действие предмета,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Устанавливать связь слов в предложении, состоящем из 3-4 слов, выделять подлежащее и сказуемое,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Составлять предложения из слов, устанавливая связь между ними по вопросам,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Употреблять заглавную букву в начале предложения, ставить знаки препинания,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Определять тему текста и озаглавливать его в в зависимости от темы,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Делить сплошной текст на предложения,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Устанавливать смысловую связь между частями текста,</w:t>
      </w:r>
    </w:p>
    <w:p w:rsidR="00F14D5F" w:rsidRDefault="00F14D5F" w:rsidP="00F14D5F">
      <w:pPr>
        <w:numPr>
          <w:ilvl w:val="0"/>
          <w:numId w:val="3"/>
        </w:numPr>
        <w:jc w:val="both"/>
      </w:pPr>
      <w:r>
        <w:t>Составлять и записывать текст из 3-5 предложений на заданную тему,</w:t>
      </w:r>
    </w:p>
    <w:p w:rsidR="00F14D5F" w:rsidRDefault="00F14D5F" w:rsidP="00F14D5F">
      <w:pPr>
        <w:numPr>
          <w:ilvl w:val="0"/>
          <w:numId w:val="3"/>
        </w:numPr>
        <w:jc w:val="both"/>
        <w:rPr>
          <w:b/>
          <w:bCs/>
        </w:rPr>
      </w:pPr>
      <w:r>
        <w:t>При записи текста использовать красную строку.</w:t>
      </w:r>
    </w:p>
    <w:p w:rsidR="00F14D5F" w:rsidRDefault="00F14D5F" w:rsidP="00F14D5F">
      <w:pPr>
        <w:jc w:val="both"/>
        <w:rPr>
          <w:b/>
          <w:bCs/>
        </w:rPr>
      </w:pPr>
    </w:p>
    <w:p w:rsidR="00F14D5F" w:rsidRDefault="00F14D5F" w:rsidP="00F14D5F">
      <w:pPr>
        <w:jc w:val="both"/>
        <w:rPr>
          <w:b/>
          <w:bCs/>
        </w:rPr>
      </w:pPr>
    </w:p>
    <w:p w:rsidR="00DC0E00" w:rsidRDefault="00DC0E00"/>
    <w:sectPr w:rsidR="00DC0E00" w:rsidSect="00EB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D"/>
    <w:rsid w:val="00C360B7"/>
    <w:rsid w:val="00DC0E00"/>
    <w:rsid w:val="00E92213"/>
    <w:rsid w:val="00EB7EF5"/>
    <w:rsid w:val="00F14D5F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14D5F"/>
    <w:pPr>
      <w:keepNext/>
      <w:tabs>
        <w:tab w:val="num" w:pos="0"/>
      </w:tabs>
      <w:ind w:left="576" w:hanging="576"/>
      <w:jc w:val="right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F14D5F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D5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F14D5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Zag11">
    <w:name w:val="Zag_11"/>
    <w:rsid w:val="00F14D5F"/>
  </w:style>
  <w:style w:type="paragraph" w:customStyle="1" w:styleId="u-2-msonormal">
    <w:name w:val="u-2-msonormal"/>
    <w:basedOn w:val="a"/>
    <w:rsid w:val="00F14D5F"/>
    <w:pPr>
      <w:spacing w:before="280" w:after="280"/>
    </w:pPr>
  </w:style>
  <w:style w:type="paragraph" w:customStyle="1" w:styleId="Zag2">
    <w:name w:val="Zag_2"/>
    <w:basedOn w:val="a"/>
    <w:rsid w:val="00F14D5F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14D5F"/>
    <w:pPr>
      <w:keepNext/>
      <w:tabs>
        <w:tab w:val="num" w:pos="0"/>
      </w:tabs>
      <w:ind w:left="576" w:hanging="576"/>
      <w:jc w:val="right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F14D5F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D5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F14D5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Zag11">
    <w:name w:val="Zag_11"/>
    <w:rsid w:val="00F14D5F"/>
  </w:style>
  <w:style w:type="paragraph" w:customStyle="1" w:styleId="u-2-msonormal">
    <w:name w:val="u-2-msonormal"/>
    <w:basedOn w:val="a"/>
    <w:rsid w:val="00F14D5F"/>
    <w:pPr>
      <w:spacing w:before="280" w:after="280"/>
    </w:pPr>
  </w:style>
  <w:style w:type="paragraph" w:customStyle="1" w:styleId="Zag2">
    <w:name w:val="Zag_2"/>
    <w:basedOn w:val="a"/>
    <w:rsid w:val="00F14D5F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2018-07-24T05:30:00Z</dcterms:created>
  <dcterms:modified xsi:type="dcterms:W3CDTF">2018-07-24T05:30:00Z</dcterms:modified>
</cp:coreProperties>
</file>