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82" w:rsidRPr="00097082" w:rsidRDefault="00097082" w:rsidP="000970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val="en" w:eastAsia="ru-RU"/>
        </w:rPr>
      </w:pPr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        </w:t>
      </w:r>
      <w:bookmarkStart w:id="0" w:name="_GoBack"/>
      <w:bookmarkEnd w:id="0"/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 xml:space="preserve"> </w:t>
      </w:r>
      <w:proofErr w:type="spellStart"/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val="en" w:eastAsia="ru-RU"/>
        </w:rPr>
        <w:t>Защитите</w:t>
      </w:r>
      <w:proofErr w:type="spellEnd"/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val="en" w:eastAsia="ru-RU"/>
        </w:rPr>
        <w:t xml:space="preserve"> </w:t>
      </w:r>
      <w:proofErr w:type="spellStart"/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val="en" w:eastAsia="ru-RU"/>
        </w:rPr>
        <w:t>свой</w:t>
      </w:r>
      <w:proofErr w:type="spellEnd"/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val="en" w:eastAsia="ru-RU"/>
        </w:rPr>
        <w:t xml:space="preserve"> </w:t>
      </w:r>
      <w:proofErr w:type="spellStart"/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val="en" w:eastAsia="ru-RU"/>
        </w:rPr>
        <w:t>компьютер</w:t>
      </w:r>
      <w:proofErr w:type="spellEnd"/>
    </w:p>
    <w:p w:rsidR="00097082" w:rsidRPr="00097082" w:rsidRDefault="00097082" w:rsidP="00097082">
      <w:pPr>
        <w:numPr>
          <w:ilvl w:val="1"/>
          <w:numId w:val="2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Постоянно обновляйте все программное обеспечение (включая веб-браузер), используя </w:t>
      </w:r>
      <w:hyperlink r:id="rId6" w:history="1">
        <w:r w:rsidRPr="00097082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eastAsia="ru-RU"/>
          </w:rPr>
          <w:t xml:space="preserve">Центр обновления </w:t>
        </w:r>
        <w:r w:rsidRPr="00097082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" w:eastAsia="ru-RU"/>
          </w:rPr>
          <w:t>Microsoft</w:t>
        </w:r>
      </w:hyperlink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</w:t>
      </w:r>
    </w:p>
    <w:p w:rsidR="00097082" w:rsidRPr="00097082" w:rsidRDefault="00097082" w:rsidP="00097082">
      <w:pPr>
        <w:numPr>
          <w:ilvl w:val="1"/>
          <w:numId w:val="2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Установите законное антивирусное и антишпионское программное обеспечение, такое как </w:t>
      </w:r>
      <w:hyperlink r:id="rId7" w:history="1">
        <w:r w:rsidRPr="00097082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" w:eastAsia="ru-RU"/>
          </w:rPr>
          <w:t>Microsoft</w:t>
        </w:r>
        <w:r w:rsidRPr="00097082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eastAsia="ru-RU"/>
          </w:rPr>
          <w:t xml:space="preserve"> </w:t>
        </w:r>
        <w:r w:rsidRPr="00097082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" w:eastAsia="ru-RU"/>
          </w:rPr>
          <w:t>Security</w:t>
        </w:r>
        <w:r w:rsidRPr="00097082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eastAsia="ru-RU"/>
          </w:rPr>
          <w:t xml:space="preserve"> </w:t>
        </w:r>
        <w:r w:rsidRPr="00097082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" w:eastAsia="ru-RU"/>
          </w:rPr>
          <w:t>Essentials</w:t>
        </w:r>
      </w:hyperlink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</w:t>
      </w:r>
    </w:p>
    <w:p w:rsidR="00097082" w:rsidRPr="00097082" w:rsidRDefault="00097082" w:rsidP="00097082">
      <w:pPr>
        <w:numPr>
          <w:ilvl w:val="1"/>
          <w:numId w:val="2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Брандмауэр должен быть всегда включен.</w:t>
      </w:r>
    </w:p>
    <w:p w:rsidR="00097082" w:rsidRPr="00097082" w:rsidRDefault="00097082" w:rsidP="00097082">
      <w:pPr>
        <w:numPr>
          <w:ilvl w:val="1"/>
          <w:numId w:val="2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Установите на </w:t>
      </w:r>
      <w:proofErr w:type="gramStart"/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беспроводном</w:t>
      </w:r>
      <w:proofErr w:type="gramEnd"/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маршрутизаторе защиту с помощью пароля.</w:t>
      </w:r>
    </w:p>
    <w:p w:rsidR="00097082" w:rsidRPr="00097082" w:rsidRDefault="00097082" w:rsidP="00097082">
      <w:pPr>
        <w:numPr>
          <w:ilvl w:val="1"/>
          <w:numId w:val="2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Не вставляйте неизвестные </w:t>
      </w:r>
      <w:proofErr w:type="spellStart"/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флеш</w:t>
      </w:r>
      <w:proofErr w:type="spellEnd"/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-накопители (или </w:t>
      </w: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val="en" w:eastAsia="ru-RU"/>
        </w:rPr>
        <w:t>USB</w:t>
      </w: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-накопители) в свой компьютер. Если на них имеется вирус, этот вирус может заразить ваш компьютер.</w:t>
      </w:r>
    </w:p>
    <w:p w:rsidR="00097082" w:rsidRPr="00097082" w:rsidRDefault="00097082" w:rsidP="00097082">
      <w:pPr>
        <w:numPr>
          <w:ilvl w:val="1"/>
          <w:numId w:val="2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Прежде чем открывать вложение или переходить по ссылке, приведенной в сообщении электронной почты, мгновенном сообщении или в социальной сети, убедитесь, что отправитель действительно отправлял сообщение.</w:t>
      </w:r>
    </w:p>
    <w:p w:rsidR="00097082" w:rsidRPr="00097082" w:rsidRDefault="00097082" w:rsidP="00097082">
      <w:pPr>
        <w:numPr>
          <w:ilvl w:val="1"/>
          <w:numId w:val="2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Не переходите по ссылкам и не нажимайте кнопки во всплывающих сообщениях, которые кажутся подозрительными.</w:t>
      </w:r>
    </w:p>
    <w:p w:rsidR="00097082" w:rsidRPr="00097082" w:rsidRDefault="00097082" w:rsidP="000970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        </w:t>
      </w:r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Обеспечьте защиту секретной личной информации</w:t>
      </w:r>
    </w:p>
    <w:p w:rsidR="00097082" w:rsidRPr="00097082" w:rsidRDefault="00097082" w:rsidP="00097082">
      <w:pPr>
        <w:numPr>
          <w:ilvl w:val="1"/>
          <w:numId w:val="3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</w:t>
      </w: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val="en" w:eastAsia="ru-RU"/>
        </w:rPr>
        <w:t>http</w:t>
      </w:r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val="en" w:eastAsia="ru-RU"/>
        </w:rPr>
        <w:t>s</w:t>
      </w: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 значка в виде закрытого замка</w:t>
      </w:r>
      <w:proofErr w:type="gramStart"/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() </w:t>
      </w:r>
      <w:proofErr w:type="gramEnd"/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рядом с адресной строкой, который обозначает безопасное соединение.</w:t>
      </w:r>
    </w:p>
    <w:p w:rsidR="00097082" w:rsidRPr="00097082" w:rsidRDefault="00097082" w:rsidP="00097082">
      <w:pPr>
        <w:numPr>
          <w:ilvl w:val="1"/>
          <w:numId w:val="3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Никогда не предоставляйте секретные сведения (такие как номер счета или пароль) в ответе на сообщение электронной почты, мгновенное сообщение или социальной сети.</w:t>
      </w:r>
    </w:p>
    <w:p w:rsidR="00097082" w:rsidRPr="00097082" w:rsidRDefault="00097082" w:rsidP="00097082">
      <w:pPr>
        <w:numPr>
          <w:ilvl w:val="1"/>
          <w:numId w:val="3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Никогда не отвечайте на просьбы прислать деньги от «членов семьи», на предложения о сделке, которые слишком хороши, чтобы быть правдой, на сообщения о розыгрышах лотереи, в которых вы не участвовали, или другие мошеннические сообщения.</w:t>
      </w:r>
    </w:p>
    <w:p w:rsidR="00097082" w:rsidRPr="00097082" w:rsidRDefault="00097082" w:rsidP="000970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    </w:t>
      </w:r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Используйте надежные пароли и храните их в секрете.</w:t>
      </w:r>
    </w:p>
    <w:p w:rsidR="00097082" w:rsidRPr="00097082" w:rsidRDefault="00097082" w:rsidP="00097082">
      <w:pPr>
        <w:numPr>
          <w:ilvl w:val="1"/>
          <w:numId w:val="4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Придумайте пароли, представляющие собой длинные фразы или предложения и содержащие сочетание строчных, прописных букв, цифр и символов. Используйте на разных сайтах разные пароли, особенно на тех, где хранится финансовая информация.</w:t>
      </w:r>
    </w:p>
    <w:p w:rsidR="00097082" w:rsidRPr="00097082" w:rsidRDefault="00097082" w:rsidP="000970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lastRenderedPageBreak/>
        <w:t>Позаботьтесь о своей безопасности и репутации в Интернете</w:t>
      </w:r>
    </w:p>
    <w:p w:rsidR="00097082" w:rsidRPr="00097082" w:rsidRDefault="00097082" w:rsidP="00097082">
      <w:pPr>
        <w:numPr>
          <w:ilvl w:val="1"/>
          <w:numId w:val="5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Откройте пункт </w:t>
      </w:r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«Настройки» </w:t>
      </w: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или </w:t>
      </w:r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«Параметры»</w:t>
      </w: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 таких службах, как </w:t>
      </w: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val="en" w:eastAsia="ru-RU"/>
        </w:rPr>
        <w:t>Facebook</w:t>
      </w: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 </w:t>
      </w: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val="en" w:eastAsia="ru-RU"/>
        </w:rPr>
        <w:t>Twitter</w:t>
      </w: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чтобы настроить список пользователей, которые могут просматривать ваш профиль или фотографии, помеченные вашим именем, контролировать способы поиска информации и добавления комментариев о вас, а также узнать, как можно заблокировать некоторых пользователей.</w:t>
      </w:r>
    </w:p>
    <w:p w:rsidR="00097082" w:rsidRPr="00097082" w:rsidRDefault="00097082" w:rsidP="00097082">
      <w:pPr>
        <w:numPr>
          <w:ilvl w:val="1"/>
          <w:numId w:val="5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Никогда не публикуйте информацию, которую вы не хотели бы видеть на доске объявлений.</w:t>
      </w:r>
    </w:p>
    <w:p w:rsidR="00097082" w:rsidRPr="00097082" w:rsidRDefault="00097082" w:rsidP="00097082">
      <w:pPr>
        <w:numPr>
          <w:ilvl w:val="1"/>
          <w:numId w:val="5"/>
        </w:numPr>
        <w:shd w:val="clear" w:color="auto" w:fill="FFFFFF"/>
        <w:spacing w:after="0" w:line="330" w:lineRule="atLeast"/>
        <w:ind w:left="60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Подходите избирательно к предложениям дружбы. Периодически анализируйте, кто имеет доступ к вашим страницам, а также просматривайте информацию, которую эти пользователи публикуют о вас.</w:t>
      </w:r>
    </w:p>
    <w:p w:rsidR="00097082" w:rsidRPr="00097082" w:rsidRDefault="00097082" w:rsidP="000970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Поговорите с детьми о безопасности в Интернете</w:t>
      </w:r>
    </w:p>
    <w:p w:rsidR="00097082" w:rsidRPr="00097082" w:rsidRDefault="00097082" w:rsidP="000970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Чтобы предпринять комплексные меры по обеспечению безопасности в Интернете, инструктируйте своих детей и контролируйте их действия в Интернете. Договоритесь о четких правилах просмотра веб-страниц и игр в Интернете, опираясь на зрелость ваших детей и семейные ценности. Обращайте внимание на то, чем занимаются ваши дети в Интернете и с кем они там общаются</w:t>
      </w:r>
    </w:p>
    <w:p w:rsidR="00097082" w:rsidRPr="00097082" w:rsidRDefault="00097082" w:rsidP="000970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97082">
        <w:rPr>
          <w:rFonts w:ascii="Times New Roman" w:eastAsia="Times New Roman" w:hAnsi="Times New Roman" w:cs="Times New Roman"/>
          <w:color w:val="555555"/>
          <w:sz w:val="32"/>
          <w:szCs w:val="32"/>
          <w:lang w:val="en" w:eastAsia="ru-RU"/>
        </w:rPr>
        <w:t> </w:t>
      </w:r>
    </w:p>
    <w:p w:rsidR="00230555" w:rsidRPr="00097082" w:rsidRDefault="00230555">
      <w:pPr>
        <w:rPr>
          <w:rFonts w:ascii="Times New Roman" w:hAnsi="Times New Roman" w:cs="Times New Roman"/>
          <w:sz w:val="32"/>
          <w:szCs w:val="32"/>
        </w:rPr>
      </w:pPr>
    </w:p>
    <w:sectPr w:rsidR="00230555" w:rsidRPr="0009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0E9"/>
    <w:multiLevelType w:val="multilevel"/>
    <w:tmpl w:val="33F49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F2A75"/>
    <w:multiLevelType w:val="multilevel"/>
    <w:tmpl w:val="FD52B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D0044"/>
    <w:multiLevelType w:val="multilevel"/>
    <w:tmpl w:val="B6A2E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50D88"/>
    <w:multiLevelType w:val="multilevel"/>
    <w:tmpl w:val="80629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93122"/>
    <w:multiLevelType w:val="multilevel"/>
    <w:tmpl w:val="492EE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53E4B"/>
    <w:multiLevelType w:val="multilevel"/>
    <w:tmpl w:val="FDDED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5317A"/>
    <w:multiLevelType w:val="multilevel"/>
    <w:tmpl w:val="95901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D44739"/>
    <w:multiLevelType w:val="multilevel"/>
    <w:tmpl w:val="51E66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5C"/>
    <w:rsid w:val="00097082"/>
    <w:rsid w:val="00230555"/>
    <w:rsid w:val="003B11CF"/>
    <w:rsid w:val="008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3266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3339147">
                  <w:marLeft w:val="-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7014">
                      <w:marLeft w:val="180"/>
                      <w:marRight w:val="225"/>
                      <w:marTop w:val="2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1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15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4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2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6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3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2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2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5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2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3104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3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85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0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59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5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1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43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79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0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41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66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89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28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95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2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8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5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44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1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7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99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08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9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1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89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16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26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63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59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7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9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40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20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86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47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20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9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3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8654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6B0D3"/>
                            <w:left w:val="single" w:sz="6" w:space="0" w:color="96B0D3"/>
                            <w:bottom w:val="single" w:sz="6" w:space="0" w:color="96B0D3"/>
                            <w:right w:val="single" w:sz="6" w:space="0" w:color="96B0D3"/>
                          </w:divBdr>
                        </w:div>
                      </w:divsChild>
                    </w:div>
                    <w:div w:id="15829076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3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8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39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48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8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.microsoft.com/fwlink/p/?LinkId=1689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icrosoft.com/fwlink/p/?LinkId=1482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2018-09-11T06:25:00Z</dcterms:created>
  <dcterms:modified xsi:type="dcterms:W3CDTF">2018-09-11T06:30:00Z</dcterms:modified>
</cp:coreProperties>
</file>