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8DE" w:rsidRPr="00B918DE" w:rsidRDefault="00B918DE" w:rsidP="00B918DE">
      <w:pPr>
        <w:spacing w:after="0"/>
        <w:jc w:val="center"/>
        <w:rPr>
          <w:rFonts w:ascii="Times New Roman" w:hAnsi="Times New Roman" w:cs="Times New Roman"/>
          <w:sz w:val="28"/>
          <w:szCs w:val="28"/>
        </w:rPr>
      </w:pP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 ВСЕРОССИЙСКАЯ ОЛИМПИАДА ШКОЛЬНИКОВ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ПО ИСТОРИИ 20</w:t>
      </w:r>
      <w:r w:rsidR="00E93E40" w:rsidRPr="00E93E40">
        <w:rPr>
          <w:rFonts w:ascii="Times New Roman" w:hAnsi="Times New Roman" w:cs="Times New Roman"/>
          <w:sz w:val="28"/>
          <w:szCs w:val="28"/>
        </w:rPr>
        <w:t>20</w:t>
      </w:r>
      <w:r w:rsidRPr="00B918DE">
        <w:rPr>
          <w:rFonts w:ascii="Times New Roman" w:hAnsi="Times New Roman" w:cs="Times New Roman"/>
          <w:sz w:val="28"/>
          <w:szCs w:val="28"/>
        </w:rPr>
        <w:t>–20</w:t>
      </w:r>
      <w:r w:rsidRPr="0099769E">
        <w:rPr>
          <w:rFonts w:ascii="Times New Roman" w:hAnsi="Times New Roman" w:cs="Times New Roman"/>
          <w:sz w:val="28"/>
          <w:szCs w:val="28"/>
        </w:rPr>
        <w:t>2</w:t>
      </w:r>
      <w:r w:rsidR="00E93E40" w:rsidRPr="00E93E40">
        <w:rPr>
          <w:rFonts w:ascii="Times New Roman" w:hAnsi="Times New Roman" w:cs="Times New Roman"/>
          <w:sz w:val="28"/>
          <w:szCs w:val="28"/>
        </w:rPr>
        <w:t>1</w:t>
      </w:r>
      <w:r w:rsidRPr="00B918DE">
        <w:rPr>
          <w:rFonts w:ascii="Times New Roman" w:hAnsi="Times New Roman" w:cs="Times New Roman"/>
          <w:sz w:val="28"/>
          <w:szCs w:val="28"/>
        </w:rPr>
        <w:t xml:space="preserve"> уч. г.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ШКОЛЬНЫЙ ЭТАП </w:t>
      </w:r>
    </w:p>
    <w:p w:rsidR="00B918DE" w:rsidRPr="00B918DE" w:rsidRDefault="005F6255" w:rsidP="00B918DE">
      <w:pPr>
        <w:spacing w:after="0"/>
        <w:jc w:val="center"/>
        <w:rPr>
          <w:rFonts w:ascii="Times New Roman" w:hAnsi="Times New Roman" w:cs="Times New Roman"/>
          <w:sz w:val="28"/>
          <w:szCs w:val="28"/>
        </w:rPr>
      </w:pPr>
      <w:r w:rsidRPr="00A96FD6">
        <w:rPr>
          <w:rFonts w:ascii="Times New Roman" w:hAnsi="Times New Roman" w:cs="Times New Roman"/>
          <w:sz w:val="28"/>
          <w:szCs w:val="28"/>
        </w:rPr>
        <w:t>7</w:t>
      </w:r>
      <w:r w:rsidR="00B918DE" w:rsidRPr="00B918DE">
        <w:rPr>
          <w:rFonts w:ascii="Times New Roman" w:hAnsi="Times New Roman" w:cs="Times New Roman"/>
          <w:sz w:val="28"/>
          <w:szCs w:val="28"/>
        </w:rPr>
        <w:t xml:space="preserve"> класс </w:t>
      </w: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6C0298" w:rsidP="00B918DE">
      <w:pPr>
        <w:spacing w:after="0"/>
        <w:jc w:val="center"/>
        <w:rPr>
          <w:rFonts w:ascii="Times New Roman" w:hAnsi="Times New Roman" w:cs="Times New Roman"/>
          <w:b/>
          <w:bCs/>
          <w:i/>
          <w:iCs/>
          <w:sz w:val="28"/>
          <w:szCs w:val="28"/>
        </w:rPr>
      </w:pPr>
      <w:r>
        <w:rPr>
          <w:rFonts w:ascii="Times New Roman" w:hAnsi="Times New Roman" w:cs="Times New Roman"/>
          <w:b/>
          <w:bCs/>
          <w:i/>
          <w:iCs/>
          <w:sz w:val="28"/>
          <w:szCs w:val="28"/>
        </w:rPr>
        <w:t>Критерии оценивания</w:t>
      </w:r>
    </w:p>
    <w:p w:rsidR="00B918DE" w:rsidRPr="0099769E" w:rsidRDefault="00B918DE" w:rsidP="00B918DE">
      <w:pPr>
        <w:spacing w:after="0"/>
        <w:jc w:val="center"/>
        <w:rPr>
          <w:rFonts w:ascii="Times New Roman" w:hAnsi="Times New Roman" w:cs="Times New Roman"/>
          <w:b/>
          <w:bCs/>
          <w:i/>
          <w:iCs/>
          <w:sz w:val="28"/>
          <w:szCs w:val="28"/>
        </w:rPr>
      </w:pPr>
    </w:p>
    <w:p w:rsidR="005F6255" w:rsidRDefault="005F6255" w:rsidP="005F6255">
      <w:pPr>
        <w:jc w:val="both"/>
        <w:rPr>
          <w:rFonts w:ascii="Times New Roman" w:hAnsi="Times New Roman" w:cs="Times New Roman"/>
          <w:sz w:val="28"/>
          <w:szCs w:val="28"/>
        </w:rPr>
      </w:pPr>
      <w:bookmarkStart w:id="0" w:name="_GoBack"/>
      <w:bookmarkEnd w:id="0"/>
      <w:r w:rsidRPr="005F6255">
        <w:rPr>
          <w:rFonts w:ascii="Times New Roman" w:hAnsi="Times New Roman" w:cs="Times New Roman"/>
          <w:b/>
          <w:sz w:val="28"/>
          <w:szCs w:val="28"/>
        </w:rPr>
        <w:t>Задание 1</w:t>
      </w:r>
      <w:r w:rsidRPr="005F6255">
        <w:rPr>
          <w:rFonts w:ascii="Times New Roman" w:hAnsi="Times New Roman" w:cs="Times New Roman"/>
          <w:sz w:val="28"/>
          <w:szCs w:val="28"/>
        </w:rPr>
        <w:t xml:space="preserve">. Выберите по 1 верному ответу в каждом задании.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1.1. Укажите, кто из перечисленных путешественников НЕ относится к эпохе Великих географических открытий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Христофор Колумб 2) Фернан Магеллан 3) Васко да Гама 4) Марко Поло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1.2. Укажите, какой английский монарх описан У. Шекспиром «Я, у кого ни роста, ни осанки, Кому взамен мошенница природа Всучила хромоту и кривобокость»: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Генрих VI 2) Генрих VIII 3) Ричард II 4) Ричард III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1.3. Укажите название международного договора, ставшего результатом переговоров, которые описаны в тексте.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«Положить конец этой войне, которая охватила всю Европу, и была, одновременно, междоусобной, религиозной, в известном смысле народной и в то же время войной кабинетов, было огромным делом. Распутать все политические, территориальные и правовые вопросы, накопившиеся в течение века и, особенно, в последние тридцать лет, было так же сложно, как расплести легендарный Гордиев узел. Потребовалось четыре года неустанных переговоров, просьб, всякого маклерства для того, чтобы выработать нечто среднее для решения этих важных вопросов».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Вестфальский мир 2) Парижский договор 3) Любекский мир 4) Пражский мир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1.4. Укажите какой из перечисленных храмов </w:t>
      </w:r>
      <w:r w:rsidRPr="00CE6A96">
        <w:rPr>
          <w:rFonts w:ascii="Times New Roman" w:hAnsi="Times New Roman" w:cs="Times New Roman"/>
          <w:b/>
          <w:sz w:val="28"/>
          <w:szCs w:val="28"/>
        </w:rPr>
        <w:t>НЕ</w:t>
      </w:r>
      <w:r w:rsidRPr="005F6255">
        <w:rPr>
          <w:rFonts w:ascii="Times New Roman" w:hAnsi="Times New Roman" w:cs="Times New Roman"/>
          <w:sz w:val="28"/>
          <w:szCs w:val="28"/>
        </w:rPr>
        <w:t xml:space="preserve"> относится к шатровому стилю: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собор Покрова на рву в Москве 2) церковь Вознесения в с. Коломенское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3) Успенский собор в Москве 4) Троицкая церковь в Александровой слободе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1.5. Прочтите отрывок из записок Стефана III Великого, господаря Молдавского княжества, и укажите российского правителя, о котором идёт речь.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«Сват мой странный человек: сидит дома, веселится, спит спокойно и торжествует над врагами. Я всегда на коне и в поле, а не умею защитить земли своей».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Иван Калита 2) Дмитрий Донской 3) Василий II 4) Иван III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1.6. Назовите автора обоснования теории «Москва – третий Рим»: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lastRenderedPageBreak/>
        <w:t xml:space="preserve">1) старец Филофей </w:t>
      </w:r>
      <w:r w:rsidR="00CE6A96">
        <w:rPr>
          <w:rFonts w:ascii="Times New Roman" w:hAnsi="Times New Roman" w:cs="Times New Roman"/>
          <w:sz w:val="28"/>
          <w:szCs w:val="28"/>
        </w:rPr>
        <w:t xml:space="preserve">   </w:t>
      </w:r>
      <w:r w:rsidRPr="005F6255">
        <w:rPr>
          <w:rFonts w:ascii="Times New Roman" w:hAnsi="Times New Roman" w:cs="Times New Roman"/>
          <w:sz w:val="28"/>
          <w:szCs w:val="28"/>
        </w:rPr>
        <w:t xml:space="preserve">2) Иосиф Волоцкий </w:t>
      </w:r>
    </w:p>
    <w:p w:rsidR="005F6255"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3) Митрополит Макарий 4) Протопоп Сильвестр</w:t>
      </w:r>
    </w:p>
    <w:p w:rsidR="005F6255" w:rsidRDefault="00CE6A96" w:rsidP="00CE6A96">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1780"/>
        <w:gridCol w:w="1780"/>
        <w:gridCol w:w="1780"/>
        <w:gridCol w:w="1780"/>
        <w:gridCol w:w="1781"/>
        <w:gridCol w:w="1781"/>
      </w:tblGrid>
      <w:tr w:rsidR="00CE6A96" w:rsidTr="00CE6A96">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1.1</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1.2</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1.3</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1.4</w:t>
            </w:r>
          </w:p>
        </w:tc>
        <w:tc>
          <w:tcPr>
            <w:tcW w:w="178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1.5</w:t>
            </w:r>
          </w:p>
        </w:tc>
        <w:tc>
          <w:tcPr>
            <w:tcW w:w="178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1.6</w:t>
            </w:r>
          </w:p>
        </w:tc>
      </w:tr>
      <w:tr w:rsidR="00CE6A96" w:rsidTr="00CE6A96">
        <w:tc>
          <w:tcPr>
            <w:tcW w:w="1780"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80"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80"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780"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781"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781"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r>
    </w:tbl>
    <w:p w:rsidR="00CE6A96" w:rsidRPr="00252003" w:rsidRDefault="00252003" w:rsidP="00252003">
      <w:pPr>
        <w:pStyle w:val="Default"/>
        <w:rPr>
          <w:b/>
          <w:bCs/>
          <w:sz w:val="28"/>
          <w:szCs w:val="28"/>
        </w:rPr>
      </w:pPr>
      <w:r>
        <w:rPr>
          <w:b/>
          <w:bCs/>
          <w:sz w:val="28"/>
          <w:szCs w:val="28"/>
        </w:rPr>
        <w:t>Максимум за задание – 1</w:t>
      </w:r>
      <w:r w:rsidR="00053DBE">
        <w:rPr>
          <w:b/>
          <w:bCs/>
          <w:sz w:val="28"/>
          <w:szCs w:val="28"/>
        </w:rPr>
        <w:t>8</w:t>
      </w:r>
      <w:r>
        <w:rPr>
          <w:b/>
          <w:bCs/>
          <w:sz w:val="28"/>
          <w:szCs w:val="28"/>
        </w:rPr>
        <w:t xml:space="preserve"> баллов. (3 балла за каждый правильный ответ)</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b/>
          <w:sz w:val="28"/>
          <w:szCs w:val="28"/>
        </w:rPr>
        <w:t>Задание 2.</w:t>
      </w:r>
      <w:r w:rsidRPr="00CE6A96">
        <w:rPr>
          <w:rFonts w:ascii="Times New Roman" w:hAnsi="Times New Roman" w:cs="Times New Roman"/>
          <w:sz w:val="28"/>
          <w:szCs w:val="28"/>
        </w:rPr>
        <w:t xml:space="preserve"> Выберите </w:t>
      </w:r>
      <w:r w:rsidRPr="00CE6A96">
        <w:rPr>
          <w:rFonts w:ascii="Times New Roman" w:hAnsi="Times New Roman" w:cs="Times New Roman"/>
          <w:b/>
          <w:sz w:val="28"/>
          <w:szCs w:val="28"/>
        </w:rPr>
        <w:t>несколько</w:t>
      </w:r>
      <w:r w:rsidRPr="00CE6A96">
        <w:rPr>
          <w:rFonts w:ascii="Times New Roman" w:hAnsi="Times New Roman" w:cs="Times New Roman"/>
          <w:sz w:val="28"/>
          <w:szCs w:val="28"/>
        </w:rPr>
        <w:t xml:space="preserve"> верных ответов в каждом задании: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2.1. Назовите университеты, появившиеся в Средние века: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Берлинский университет 2) Болонский университет 3) Лондонский университет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Московский университет 5) Парижский университет 6) Оксфордский университет 7) Пражский университет 8) Краковский университет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2.2 Назовите изобретения, созданные в XVI веке: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1)</w:t>
      </w:r>
      <w:r>
        <w:rPr>
          <w:rFonts w:ascii="Times New Roman" w:hAnsi="Times New Roman" w:cs="Times New Roman"/>
          <w:sz w:val="28"/>
          <w:szCs w:val="28"/>
        </w:rPr>
        <w:t xml:space="preserve"> </w:t>
      </w:r>
      <w:r w:rsidRPr="00CE6A96">
        <w:rPr>
          <w:rFonts w:ascii="Times New Roman" w:hAnsi="Times New Roman" w:cs="Times New Roman"/>
          <w:sz w:val="28"/>
          <w:szCs w:val="28"/>
        </w:rPr>
        <w:t>карандаш 2)</w:t>
      </w:r>
      <w:r>
        <w:rPr>
          <w:rFonts w:ascii="Times New Roman" w:hAnsi="Times New Roman" w:cs="Times New Roman"/>
          <w:sz w:val="28"/>
          <w:szCs w:val="28"/>
        </w:rPr>
        <w:t xml:space="preserve"> </w:t>
      </w:r>
      <w:r w:rsidRPr="00CE6A96">
        <w:rPr>
          <w:rFonts w:ascii="Times New Roman" w:hAnsi="Times New Roman" w:cs="Times New Roman"/>
          <w:sz w:val="28"/>
          <w:szCs w:val="28"/>
        </w:rPr>
        <w:t>карманные часы 3)</w:t>
      </w:r>
      <w:r>
        <w:rPr>
          <w:rFonts w:ascii="Times New Roman" w:hAnsi="Times New Roman" w:cs="Times New Roman"/>
          <w:sz w:val="28"/>
          <w:szCs w:val="28"/>
        </w:rPr>
        <w:t xml:space="preserve"> </w:t>
      </w:r>
      <w:r w:rsidRPr="00CE6A96">
        <w:rPr>
          <w:rFonts w:ascii="Times New Roman" w:hAnsi="Times New Roman" w:cs="Times New Roman"/>
          <w:sz w:val="28"/>
          <w:szCs w:val="28"/>
        </w:rPr>
        <w:t>логарифмическая линейка 4)</w:t>
      </w:r>
      <w:r>
        <w:rPr>
          <w:rFonts w:ascii="Times New Roman" w:hAnsi="Times New Roman" w:cs="Times New Roman"/>
          <w:sz w:val="28"/>
          <w:szCs w:val="28"/>
        </w:rPr>
        <w:t xml:space="preserve"> </w:t>
      </w:r>
      <w:r w:rsidRPr="00CE6A96">
        <w:rPr>
          <w:rFonts w:ascii="Times New Roman" w:hAnsi="Times New Roman" w:cs="Times New Roman"/>
          <w:sz w:val="28"/>
          <w:szCs w:val="28"/>
        </w:rPr>
        <w:t xml:space="preserve">микроскоп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5)</w:t>
      </w:r>
      <w:r>
        <w:rPr>
          <w:rFonts w:ascii="Times New Roman" w:hAnsi="Times New Roman" w:cs="Times New Roman"/>
          <w:sz w:val="28"/>
          <w:szCs w:val="28"/>
        </w:rPr>
        <w:t xml:space="preserve"> </w:t>
      </w:r>
      <w:r w:rsidRPr="00CE6A96">
        <w:rPr>
          <w:rFonts w:ascii="Times New Roman" w:hAnsi="Times New Roman" w:cs="Times New Roman"/>
          <w:sz w:val="28"/>
          <w:szCs w:val="28"/>
        </w:rPr>
        <w:t>термоскоп 6)</w:t>
      </w:r>
      <w:r>
        <w:rPr>
          <w:rFonts w:ascii="Times New Roman" w:hAnsi="Times New Roman" w:cs="Times New Roman"/>
          <w:sz w:val="28"/>
          <w:szCs w:val="28"/>
        </w:rPr>
        <w:t xml:space="preserve"> </w:t>
      </w:r>
      <w:r w:rsidRPr="00CE6A96">
        <w:rPr>
          <w:rFonts w:ascii="Times New Roman" w:hAnsi="Times New Roman" w:cs="Times New Roman"/>
          <w:sz w:val="28"/>
          <w:szCs w:val="28"/>
        </w:rPr>
        <w:t>стеклянное зеркало 7)</w:t>
      </w:r>
      <w:r>
        <w:rPr>
          <w:rFonts w:ascii="Times New Roman" w:hAnsi="Times New Roman" w:cs="Times New Roman"/>
          <w:sz w:val="28"/>
          <w:szCs w:val="28"/>
        </w:rPr>
        <w:t xml:space="preserve"> </w:t>
      </w:r>
      <w:r w:rsidRPr="00CE6A96">
        <w:rPr>
          <w:rFonts w:ascii="Times New Roman" w:hAnsi="Times New Roman" w:cs="Times New Roman"/>
          <w:sz w:val="28"/>
          <w:szCs w:val="28"/>
        </w:rPr>
        <w:t>типографский станок 8)</w:t>
      </w:r>
      <w:r>
        <w:rPr>
          <w:rFonts w:ascii="Times New Roman" w:hAnsi="Times New Roman" w:cs="Times New Roman"/>
          <w:sz w:val="28"/>
          <w:szCs w:val="28"/>
        </w:rPr>
        <w:t xml:space="preserve"> </w:t>
      </w:r>
      <w:r w:rsidRPr="00CE6A96">
        <w:rPr>
          <w:rFonts w:ascii="Times New Roman" w:hAnsi="Times New Roman" w:cs="Times New Roman"/>
          <w:sz w:val="28"/>
          <w:szCs w:val="28"/>
        </w:rPr>
        <w:t xml:space="preserve">шахматы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2.3. Из предложенных ниже утверждений верными являются: </w:t>
      </w:r>
      <w:r>
        <w:rPr>
          <w:rFonts w:ascii="Times New Roman" w:hAnsi="Times New Roman" w:cs="Times New Roman"/>
          <w:sz w:val="28"/>
          <w:szCs w:val="28"/>
        </w:rPr>
        <w:t xml:space="preserve">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Томас Мор полностью одобрял и поддерживал религиозную политику Генриха VIII. 2) Первые мануфактуры появились в Европе в XIV веке.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3) В результате Славной революции к власти пришел Вильгельм Оранский, супруг Анны Стюарт.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Злоупотребления индульгенциями со стороны ставленника Майнцкого архиепископа монаха Тецеля послужили поводом к началу Реформации.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5) Джейн Грей, «королева девяти дней», была некоронованным монархом Англии в 1463.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6) Легендарная библиотека Ивана Грозного в своей основе была частью приданного Софьи Палеолог.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7) Иван III увез вечевой колокол из Новгорода в знак упразднения привилегий самоуправления.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8) Участник Грюнвальдской битвы Ягайло был последним литовским князем, также носившим титул короля польского.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2.4. Укажите, что из перечисленного относится к предпосылкам Великих географических открытий.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Появление нового типа парусного судна – каравеллы.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 Открыты новые месторождения золота и серебра в Европе.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3) Развитие картографии – на карты наносили широты и очертания берегов.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В Европе произошла «продовольственная революция», связанная с расширением продуктовой корзины.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5) В результате Крестовых походов сложились прочные торговые связи со странами Востока.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6) В Испании произошла «революция цен».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7) Научно-технический прогресс и появление парового двигателя.</w:t>
      </w:r>
    </w:p>
    <w:p w:rsidR="00CE6A96" w:rsidRDefault="00CE6A96" w:rsidP="00CE6A96">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2670"/>
        <w:gridCol w:w="2670"/>
        <w:gridCol w:w="2671"/>
        <w:gridCol w:w="2671"/>
      </w:tblGrid>
      <w:tr w:rsidR="00CE6A96" w:rsidTr="00CE6A96">
        <w:tc>
          <w:tcPr>
            <w:tcW w:w="267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2.1</w:t>
            </w:r>
          </w:p>
        </w:tc>
        <w:tc>
          <w:tcPr>
            <w:tcW w:w="267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2.2</w:t>
            </w:r>
          </w:p>
        </w:tc>
        <w:tc>
          <w:tcPr>
            <w:tcW w:w="267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2.3</w:t>
            </w:r>
          </w:p>
        </w:tc>
        <w:tc>
          <w:tcPr>
            <w:tcW w:w="267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2.4</w:t>
            </w:r>
          </w:p>
        </w:tc>
      </w:tr>
      <w:tr w:rsidR="00CE6A96" w:rsidTr="00CE6A96">
        <w:tc>
          <w:tcPr>
            <w:tcW w:w="2670" w:type="dxa"/>
          </w:tcPr>
          <w:p w:rsidR="00CE6A96" w:rsidRPr="00A96FD6" w:rsidRDefault="00A96FD6" w:rsidP="00CE6A96">
            <w:pPr>
              <w:jc w:val="center"/>
              <w:rPr>
                <w:rFonts w:ascii="Times New Roman" w:hAnsi="Times New Roman" w:cs="Times New Roman"/>
                <w:sz w:val="28"/>
                <w:szCs w:val="28"/>
                <w:lang w:val="en-US"/>
              </w:rPr>
            </w:pPr>
            <w:r>
              <w:rPr>
                <w:rFonts w:ascii="Times New Roman" w:hAnsi="Times New Roman" w:cs="Times New Roman"/>
                <w:sz w:val="28"/>
                <w:szCs w:val="28"/>
              </w:rPr>
              <w:t>2,5,6,7,8</w:t>
            </w:r>
          </w:p>
        </w:tc>
        <w:tc>
          <w:tcPr>
            <w:tcW w:w="2670" w:type="dxa"/>
          </w:tcPr>
          <w:p w:rsidR="00CE6A96" w:rsidRDefault="00A96FD6" w:rsidP="00CE6A96">
            <w:pPr>
              <w:jc w:val="center"/>
              <w:rPr>
                <w:rFonts w:ascii="Times New Roman" w:hAnsi="Times New Roman" w:cs="Times New Roman"/>
                <w:sz w:val="28"/>
                <w:szCs w:val="28"/>
              </w:rPr>
            </w:pPr>
            <w:r>
              <w:rPr>
                <w:rFonts w:ascii="Times New Roman" w:hAnsi="Times New Roman" w:cs="Times New Roman"/>
                <w:sz w:val="28"/>
                <w:szCs w:val="28"/>
              </w:rPr>
              <w:t>1,2,4,5</w:t>
            </w:r>
          </w:p>
        </w:tc>
        <w:tc>
          <w:tcPr>
            <w:tcW w:w="2671" w:type="dxa"/>
          </w:tcPr>
          <w:p w:rsidR="00CE6A96" w:rsidRDefault="00A96FD6" w:rsidP="00CE6A96">
            <w:pPr>
              <w:jc w:val="center"/>
              <w:rPr>
                <w:rFonts w:ascii="Times New Roman" w:hAnsi="Times New Roman" w:cs="Times New Roman"/>
                <w:sz w:val="28"/>
                <w:szCs w:val="28"/>
              </w:rPr>
            </w:pPr>
            <w:r>
              <w:rPr>
                <w:rFonts w:ascii="Times New Roman" w:hAnsi="Times New Roman" w:cs="Times New Roman"/>
                <w:sz w:val="28"/>
                <w:szCs w:val="28"/>
              </w:rPr>
              <w:t>2,3,4,6,7</w:t>
            </w:r>
          </w:p>
        </w:tc>
        <w:tc>
          <w:tcPr>
            <w:tcW w:w="2671" w:type="dxa"/>
          </w:tcPr>
          <w:p w:rsidR="00CE6A96" w:rsidRDefault="00A96FD6" w:rsidP="00CE6A96">
            <w:pPr>
              <w:jc w:val="center"/>
              <w:rPr>
                <w:rFonts w:ascii="Times New Roman" w:hAnsi="Times New Roman" w:cs="Times New Roman"/>
                <w:sz w:val="28"/>
                <w:szCs w:val="28"/>
              </w:rPr>
            </w:pPr>
            <w:r>
              <w:rPr>
                <w:rFonts w:ascii="Times New Roman" w:hAnsi="Times New Roman" w:cs="Times New Roman"/>
                <w:sz w:val="28"/>
                <w:szCs w:val="28"/>
              </w:rPr>
              <w:t>1,3,5</w:t>
            </w:r>
          </w:p>
        </w:tc>
      </w:tr>
    </w:tbl>
    <w:p w:rsidR="00053DBE" w:rsidRDefault="00053DBE" w:rsidP="005F6255">
      <w:pPr>
        <w:jc w:val="both"/>
        <w:rPr>
          <w:b/>
          <w:bCs/>
          <w:sz w:val="28"/>
          <w:szCs w:val="28"/>
        </w:rPr>
      </w:pPr>
      <w:r>
        <w:rPr>
          <w:b/>
          <w:bCs/>
          <w:sz w:val="28"/>
          <w:szCs w:val="28"/>
        </w:rPr>
        <w:t xml:space="preserve">Максимум за задание – 17 баллов. </w:t>
      </w:r>
    </w:p>
    <w:p w:rsidR="005F6255" w:rsidRPr="00053DBE"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3. </w:t>
      </w:r>
      <w:r w:rsidR="005F6255" w:rsidRPr="005F6255">
        <w:rPr>
          <w:rFonts w:ascii="Times New Roman" w:hAnsi="Times New Roman" w:cs="Times New Roman"/>
          <w:sz w:val="28"/>
          <w:szCs w:val="28"/>
        </w:rPr>
        <w:t>Соотнесите имена исторических личностей с событиями, современниками которых они были. Ответ внесите в таблицу. Под буквенным обозначением имени впишите цифровое обозначение исторического события.</w:t>
      </w:r>
    </w:p>
    <w:tbl>
      <w:tblPr>
        <w:tblStyle w:val="a3"/>
        <w:tblW w:w="0" w:type="auto"/>
        <w:tblLook w:val="04A0" w:firstRow="1" w:lastRow="0" w:firstColumn="1" w:lastColumn="0" w:noHBand="0" w:noVBand="1"/>
      </w:tblPr>
      <w:tblGrid>
        <w:gridCol w:w="5341"/>
        <w:gridCol w:w="5341"/>
      </w:tblGrid>
      <w:tr w:rsidR="005F6255" w:rsidTr="005F6255">
        <w:tc>
          <w:tcPr>
            <w:tcW w:w="5341" w:type="dxa"/>
          </w:tcPr>
          <w:p w:rsidR="005F6255" w:rsidRPr="00053DBE" w:rsidRDefault="005F6255" w:rsidP="005F6255">
            <w:pPr>
              <w:jc w:val="both"/>
              <w:rPr>
                <w:rFonts w:ascii="Times New Roman" w:hAnsi="Times New Roman" w:cs="Times New Roman"/>
                <w:sz w:val="28"/>
                <w:szCs w:val="28"/>
              </w:rPr>
            </w:pPr>
            <w:r w:rsidRPr="00053DBE">
              <w:rPr>
                <w:rFonts w:ascii="Times New Roman" w:hAnsi="Times New Roman" w:cs="Times New Roman"/>
                <w:sz w:val="28"/>
                <w:szCs w:val="28"/>
              </w:rPr>
              <w:t>1</w:t>
            </w:r>
            <w:r>
              <w:rPr>
                <w:rFonts w:ascii="Times New Roman" w:hAnsi="Times New Roman" w:cs="Times New Roman"/>
                <w:sz w:val="28"/>
                <w:szCs w:val="28"/>
              </w:rPr>
              <w:t xml:space="preserve"> </w:t>
            </w:r>
            <w:r w:rsidRPr="005F6255">
              <w:rPr>
                <w:rFonts w:ascii="Times New Roman" w:hAnsi="Times New Roman" w:cs="Times New Roman"/>
                <w:sz w:val="28"/>
                <w:szCs w:val="28"/>
              </w:rPr>
              <w:t>Елизавета I</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А </w:t>
            </w:r>
            <w:r w:rsidRPr="005F6255">
              <w:rPr>
                <w:rFonts w:ascii="Times New Roman" w:hAnsi="Times New Roman" w:cs="Times New Roman"/>
                <w:sz w:val="28"/>
                <w:szCs w:val="28"/>
              </w:rPr>
              <w:t>Разгром Непобедимой Армады</w:t>
            </w:r>
            <w:r>
              <w:rPr>
                <w:rFonts w:ascii="Times New Roman" w:hAnsi="Times New Roman" w:cs="Times New Roman"/>
                <w:sz w:val="28"/>
                <w:szCs w:val="28"/>
              </w:rPr>
              <w:t xml:space="preserve"> </w:t>
            </w:r>
          </w:p>
        </w:tc>
      </w:tr>
      <w:tr w:rsidR="005F6255" w:rsidTr="005F6255">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lang w:val="en-US"/>
              </w:rPr>
              <w:t>2</w:t>
            </w:r>
            <w:r>
              <w:rPr>
                <w:rFonts w:ascii="Times New Roman" w:hAnsi="Times New Roman" w:cs="Times New Roman"/>
                <w:sz w:val="28"/>
                <w:szCs w:val="28"/>
              </w:rPr>
              <w:t xml:space="preserve"> </w:t>
            </w:r>
            <w:r w:rsidRPr="005F6255">
              <w:rPr>
                <w:rFonts w:ascii="Times New Roman" w:hAnsi="Times New Roman" w:cs="Times New Roman"/>
                <w:sz w:val="28"/>
                <w:szCs w:val="28"/>
              </w:rPr>
              <w:t>Софья Витовтовна</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Б </w:t>
            </w:r>
            <w:r w:rsidRPr="005F6255">
              <w:rPr>
                <w:rFonts w:ascii="Times New Roman" w:hAnsi="Times New Roman" w:cs="Times New Roman"/>
                <w:sz w:val="28"/>
                <w:szCs w:val="28"/>
              </w:rPr>
              <w:t>Реконкиста</w:t>
            </w:r>
          </w:p>
        </w:tc>
      </w:tr>
      <w:tr w:rsidR="005F6255" w:rsidRPr="005F6255" w:rsidTr="005F6255">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lang w:val="en-US"/>
              </w:rPr>
              <w:t>3</w:t>
            </w:r>
            <w:r>
              <w:rPr>
                <w:rFonts w:ascii="Times New Roman" w:hAnsi="Times New Roman" w:cs="Times New Roman"/>
                <w:sz w:val="28"/>
                <w:szCs w:val="28"/>
              </w:rPr>
              <w:t xml:space="preserve"> </w:t>
            </w:r>
            <w:r w:rsidRPr="005F6255">
              <w:rPr>
                <w:rFonts w:ascii="Times New Roman" w:hAnsi="Times New Roman" w:cs="Times New Roman"/>
                <w:sz w:val="28"/>
                <w:szCs w:val="28"/>
              </w:rPr>
              <w:t>Изабелла Кастильская</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В </w:t>
            </w:r>
            <w:r w:rsidRPr="005F6255">
              <w:rPr>
                <w:rFonts w:ascii="Times New Roman" w:hAnsi="Times New Roman" w:cs="Times New Roman"/>
                <w:sz w:val="28"/>
                <w:szCs w:val="28"/>
              </w:rPr>
              <w:t>Присоединение Новгорода к Московскому княжеству</w:t>
            </w:r>
          </w:p>
        </w:tc>
      </w:tr>
      <w:tr w:rsidR="005F6255" w:rsidRPr="005F6255" w:rsidTr="005F6255">
        <w:tc>
          <w:tcPr>
            <w:tcW w:w="5341" w:type="dxa"/>
          </w:tcPr>
          <w:p w:rsidR="005F6255" w:rsidRDefault="005F6255" w:rsidP="005F6255">
            <w:pPr>
              <w:jc w:val="both"/>
              <w:rPr>
                <w:rFonts w:ascii="Times New Roman" w:hAnsi="Times New Roman" w:cs="Times New Roman"/>
                <w:sz w:val="28"/>
                <w:szCs w:val="28"/>
                <w:lang w:val="en-US"/>
              </w:rPr>
            </w:pPr>
            <w:r>
              <w:rPr>
                <w:rFonts w:ascii="Times New Roman" w:hAnsi="Times New Roman" w:cs="Times New Roman"/>
                <w:sz w:val="28"/>
                <w:szCs w:val="28"/>
                <w:lang w:val="en-US"/>
              </w:rPr>
              <w:t>4</w:t>
            </w:r>
            <w:r>
              <w:rPr>
                <w:rFonts w:ascii="Times New Roman" w:hAnsi="Times New Roman" w:cs="Times New Roman"/>
                <w:sz w:val="28"/>
                <w:szCs w:val="28"/>
              </w:rPr>
              <w:t xml:space="preserve"> </w:t>
            </w:r>
            <w:r w:rsidRPr="005F6255">
              <w:rPr>
                <w:rFonts w:ascii="Times New Roman" w:hAnsi="Times New Roman" w:cs="Times New Roman"/>
                <w:sz w:val="28"/>
                <w:szCs w:val="28"/>
              </w:rPr>
              <w:t>Марфа Борецкая</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Г </w:t>
            </w:r>
            <w:r w:rsidRPr="005F6255">
              <w:rPr>
                <w:rFonts w:ascii="Times New Roman" w:hAnsi="Times New Roman" w:cs="Times New Roman"/>
                <w:sz w:val="28"/>
                <w:szCs w:val="28"/>
              </w:rPr>
              <w:t>Междоусобная война в Московском княжестве второй четверти XV в.</w:t>
            </w:r>
          </w:p>
        </w:tc>
      </w:tr>
      <w:tr w:rsidR="005F6255" w:rsidRPr="005F6255" w:rsidTr="005F6255">
        <w:tc>
          <w:tcPr>
            <w:tcW w:w="5341" w:type="dxa"/>
          </w:tcPr>
          <w:p w:rsidR="005F6255" w:rsidRDefault="005F6255" w:rsidP="005F6255">
            <w:pPr>
              <w:jc w:val="both"/>
              <w:rPr>
                <w:rFonts w:ascii="Times New Roman" w:hAnsi="Times New Roman" w:cs="Times New Roman"/>
                <w:sz w:val="28"/>
                <w:szCs w:val="28"/>
                <w:lang w:val="en-US"/>
              </w:rPr>
            </w:pPr>
            <w:r>
              <w:rPr>
                <w:rFonts w:ascii="Times New Roman" w:hAnsi="Times New Roman" w:cs="Times New Roman"/>
                <w:sz w:val="28"/>
                <w:szCs w:val="28"/>
                <w:lang w:val="en-US"/>
              </w:rPr>
              <w:t>5</w:t>
            </w:r>
            <w:r>
              <w:rPr>
                <w:rFonts w:ascii="Times New Roman" w:hAnsi="Times New Roman" w:cs="Times New Roman"/>
                <w:sz w:val="28"/>
                <w:szCs w:val="28"/>
              </w:rPr>
              <w:t xml:space="preserve"> </w:t>
            </w:r>
            <w:r w:rsidRPr="005F6255">
              <w:rPr>
                <w:rFonts w:ascii="Times New Roman" w:hAnsi="Times New Roman" w:cs="Times New Roman"/>
                <w:sz w:val="28"/>
                <w:szCs w:val="28"/>
              </w:rPr>
              <w:t>Екатерина Медичи</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Д </w:t>
            </w:r>
            <w:r w:rsidRPr="005F6255">
              <w:rPr>
                <w:rFonts w:ascii="Times New Roman" w:hAnsi="Times New Roman" w:cs="Times New Roman"/>
                <w:sz w:val="28"/>
                <w:szCs w:val="28"/>
              </w:rPr>
              <w:t>Религиозные войны во Франции</w:t>
            </w:r>
          </w:p>
        </w:tc>
      </w:tr>
    </w:tbl>
    <w:p w:rsidR="005F6255" w:rsidRDefault="005F6255" w:rsidP="005F6255">
      <w:pPr>
        <w:spacing w:after="0"/>
        <w:jc w:val="both"/>
        <w:rPr>
          <w:rFonts w:ascii="Times New Roman" w:hAnsi="Times New Roman" w:cs="Times New Roman"/>
          <w:sz w:val="28"/>
          <w:szCs w:val="28"/>
        </w:rPr>
      </w:pPr>
    </w:p>
    <w:p w:rsidR="005F6255" w:rsidRDefault="005F6255" w:rsidP="005F6255">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2136"/>
        <w:gridCol w:w="2136"/>
        <w:gridCol w:w="2136"/>
        <w:gridCol w:w="2137"/>
        <w:gridCol w:w="2137"/>
      </w:tblGrid>
      <w:tr w:rsidR="005F6255" w:rsidTr="005F6255">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1</w:t>
            </w:r>
          </w:p>
        </w:tc>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2</w:t>
            </w:r>
          </w:p>
        </w:tc>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3</w:t>
            </w:r>
          </w:p>
        </w:tc>
        <w:tc>
          <w:tcPr>
            <w:tcW w:w="2137"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4</w:t>
            </w:r>
          </w:p>
        </w:tc>
        <w:tc>
          <w:tcPr>
            <w:tcW w:w="2137"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5</w:t>
            </w:r>
          </w:p>
        </w:tc>
      </w:tr>
      <w:tr w:rsidR="005F6255" w:rsidTr="005F6255">
        <w:tc>
          <w:tcPr>
            <w:tcW w:w="2136" w:type="dxa"/>
          </w:tcPr>
          <w:p w:rsidR="005F6255" w:rsidRDefault="00A96FD6" w:rsidP="005F6255">
            <w:pPr>
              <w:jc w:val="center"/>
              <w:rPr>
                <w:rFonts w:ascii="Times New Roman" w:hAnsi="Times New Roman" w:cs="Times New Roman"/>
                <w:sz w:val="28"/>
                <w:szCs w:val="28"/>
              </w:rPr>
            </w:pPr>
            <w:r>
              <w:rPr>
                <w:rFonts w:ascii="Times New Roman" w:hAnsi="Times New Roman" w:cs="Times New Roman"/>
                <w:sz w:val="28"/>
                <w:szCs w:val="28"/>
              </w:rPr>
              <w:t>А</w:t>
            </w:r>
          </w:p>
        </w:tc>
        <w:tc>
          <w:tcPr>
            <w:tcW w:w="2136" w:type="dxa"/>
          </w:tcPr>
          <w:p w:rsidR="005F6255" w:rsidRDefault="00A96FD6" w:rsidP="005F6255">
            <w:pPr>
              <w:jc w:val="center"/>
              <w:rPr>
                <w:rFonts w:ascii="Times New Roman" w:hAnsi="Times New Roman" w:cs="Times New Roman"/>
                <w:sz w:val="28"/>
                <w:szCs w:val="28"/>
              </w:rPr>
            </w:pPr>
            <w:r>
              <w:rPr>
                <w:rFonts w:ascii="Times New Roman" w:hAnsi="Times New Roman" w:cs="Times New Roman"/>
                <w:sz w:val="28"/>
                <w:szCs w:val="28"/>
              </w:rPr>
              <w:t>Г</w:t>
            </w:r>
          </w:p>
        </w:tc>
        <w:tc>
          <w:tcPr>
            <w:tcW w:w="2136" w:type="dxa"/>
          </w:tcPr>
          <w:p w:rsidR="005F6255" w:rsidRDefault="00A96FD6" w:rsidP="005F6255">
            <w:pPr>
              <w:jc w:val="center"/>
              <w:rPr>
                <w:rFonts w:ascii="Times New Roman" w:hAnsi="Times New Roman" w:cs="Times New Roman"/>
                <w:sz w:val="28"/>
                <w:szCs w:val="28"/>
              </w:rPr>
            </w:pPr>
            <w:r>
              <w:rPr>
                <w:rFonts w:ascii="Times New Roman" w:hAnsi="Times New Roman" w:cs="Times New Roman"/>
                <w:sz w:val="28"/>
                <w:szCs w:val="28"/>
              </w:rPr>
              <w:t>Б</w:t>
            </w:r>
          </w:p>
        </w:tc>
        <w:tc>
          <w:tcPr>
            <w:tcW w:w="2137" w:type="dxa"/>
          </w:tcPr>
          <w:p w:rsidR="005F6255" w:rsidRDefault="00A96FD6" w:rsidP="005F6255">
            <w:pPr>
              <w:jc w:val="center"/>
              <w:rPr>
                <w:rFonts w:ascii="Times New Roman" w:hAnsi="Times New Roman" w:cs="Times New Roman"/>
                <w:sz w:val="28"/>
                <w:szCs w:val="28"/>
              </w:rPr>
            </w:pPr>
            <w:r>
              <w:rPr>
                <w:rFonts w:ascii="Times New Roman" w:hAnsi="Times New Roman" w:cs="Times New Roman"/>
                <w:sz w:val="28"/>
                <w:szCs w:val="28"/>
              </w:rPr>
              <w:t>В</w:t>
            </w:r>
          </w:p>
        </w:tc>
        <w:tc>
          <w:tcPr>
            <w:tcW w:w="2137" w:type="dxa"/>
          </w:tcPr>
          <w:p w:rsidR="005F6255" w:rsidRDefault="00A96FD6" w:rsidP="005F6255">
            <w:pPr>
              <w:jc w:val="center"/>
              <w:rPr>
                <w:rFonts w:ascii="Times New Roman" w:hAnsi="Times New Roman" w:cs="Times New Roman"/>
                <w:sz w:val="28"/>
                <w:szCs w:val="28"/>
              </w:rPr>
            </w:pPr>
            <w:r>
              <w:rPr>
                <w:rFonts w:ascii="Times New Roman" w:hAnsi="Times New Roman" w:cs="Times New Roman"/>
                <w:sz w:val="28"/>
                <w:szCs w:val="28"/>
              </w:rPr>
              <w:t>Д</w:t>
            </w:r>
          </w:p>
        </w:tc>
      </w:tr>
    </w:tbl>
    <w:p w:rsidR="005F6255" w:rsidRDefault="00053DBE" w:rsidP="005F6255">
      <w:pPr>
        <w:spacing w:after="0"/>
        <w:jc w:val="both"/>
        <w:rPr>
          <w:b/>
          <w:bCs/>
          <w:sz w:val="28"/>
          <w:szCs w:val="28"/>
        </w:rPr>
      </w:pPr>
      <w:r>
        <w:rPr>
          <w:b/>
          <w:bCs/>
          <w:sz w:val="28"/>
          <w:szCs w:val="28"/>
        </w:rPr>
        <w:t>Максимум за задание – 15 баллов.</w:t>
      </w:r>
    </w:p>
    <w:p w:rsidR="00053DBE" w:rsidRDefault="00053DBE" w:rsidP="005F6255">
      <w:pPr>
        <w:spacing w:after="0"/>
        <w:jc w:val="both"/>
        <w:rPr>
          <w:rFonts w:ascii="Times New Roman" w:hAnsi="Times New Roman" w:cs="Times New Roman"/>
          <w:sz w:val="28"/>
          <w:szCs w:val="28"/>
        </w:rPr>
      </w:pPr>
    </w:p>
    <w:p w:rsidR="00061678"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4. </w:t>
      </w:r>
      <w:r w:rsidR="00061678" w:rsidRPr="00061678">
        <w:rPr>
          <w:rFonts w:ascii="Times New Roman" w:hAnsi="Times New Roman" w:cs="Times New Roman"/>
          <w:sz w:val="28"/>
          <w:szCs w:val="28"/>
        </w:rPr>
        <w:t xml:space="preserve">Решите исторические задачи. Своё мнение обоснуйте.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1. В средневековой Европе эпидемии чумы были достаточно частым явлением. Врачи, призванные остановить распространение болезни, носили специальный защитный костюм. Он состоял из кожаного плаща, перчаток, ботинок и шляпы, но самой примечательной его деталью была маска с клювом. Зачем средневековым врачам нужен был этот клюв, на подобии птичьего?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2. В Средние века перед казнью на еретиков надевали одежды желтого цвета. Почему был выбран именно этот цвет?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3. Каждое лето после своей коронации Елизавета I совершала поездку по одной из частей Англии. Во время этих поездок она останавливалась в приглянувшихся домах своих подданных. Чтобы привлечь королеву и получить от нее различные привилегии, аристократия активно строила дома. Но эти постройки оставались почти без мебели, за исключением комнат хозяев. Почему, стремясь заслужить одобрение королевы, аристократы не тратились на мебель? </w:t>
      </w:r>
    </w:p>
    <w:p w:rsidR="005F6255"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4. В 1963 г. советские ученые вскрыли четыре гробницы из Архангельского собора – Ивана IV, его сыновей Ивана и Федора и князя Михаила Скопина-Шуйского. В останках Ивана Грозного и Ивана Ивановича было найдено очень высокое содержание ртути, превышающее норму в 5 раз. В историографии существует несколько версий, объясняющих эти данные. Приведите два возможных объяснения.</w:t>
      </w:r>
    </w:p>
    <w:p w:rsidR="00061678" w:rsidRPr="005F6255" w:rsidRDefault="00061678" w:rsidP="005F6255">
      <w:pPr>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1526"/>
        <w:gridCol w:w="9156"/>
      </w:tblGrid>
      <w:tr w:rsidR="00061678" w:rsidTr="00053DBE">
        <w:trPr>
          <w:trHeight w:val="580"/>
        </w:trPr>
        <w:tc>
          <w:tcPr>
            <w:tcW w:w="1526" w:type="dxa"/>
          </w:tcPr>
          <w:p w:rsidR="00061678" w:rsidRDefault="00061678" w:rsidP="005F6255">
            <w:pPr>
              <w:jc w:val="both"/>
              <w:rPr>
                <w:rFonts w:ascii="Times New Roman" w:hAnsi="Times New Roman" w:cs="Times New Roman"/>
                <w:sz w:val="28"/>
                <w:szCs w:val="28"/>
              </w:rPr>
            </w:pPr>
            <w:r>
              <w:rPr>
                <w:rFonts w:ascii="Times New Roman" w:hAnsi="Times New Roman" w:cs="Times New Roman"/>
                <w:sz w:val="28"/>
                <w:szCs w:val="28"/>
              </w:rPr>
              <w:t>Номер задачи</w:t>
            </w:r>
          </w:p>
        </w:tc>
        <w:tc>
          <w:tcPr>
            <w:tcW w:w="9156" w:type="dxa"/>
          </w:tcPr>
          <w:p w:rsidR="00061678" w:rsidRDefault="00061678" w:rsidP="005F6255">
            <w:pPr>
              <w:jc w:val="both"/>
              <w:rPr>
                <w:rFonts w:ascii="Times New Roman" w:hAnsi="Times New Roman" w:cs="Times New Roman"/>
                <w:sz w:val="28"/>
                <w:szCs w:val="28"/>
              </w:rPr>
            </w:pPr>
            <w:r>
              <w:rPr>
                <w:rFonts w:ascii="Times New Roman" w:hAnsi="Times New Roman" w:cs="Times New Roman"/>
                <w:sz w:val="28"/>
                <w:szCs w:val="28"/>
              </w:rPr>
              <w:t>Обоснование</w:t>
            </w:r>
          </w:p>
        </w:tc>
      </w:tr>
      <w:tr w:rsidR="00061678" w:rsidTr="00053DBE">
        <w:trPr>
          <w:trHeight w:val="688"/>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1</w:t>
            </w:r>
          </w:p>
        </w:tc>
        <w:tc>
          <w:tcPr>
            <w:tcW w:w="9156" w:type="dxa"/>
          </w:tcPr>
          <w:p w:rsidR="00061678"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В «клюв» помещали различные травы, которые должны были препятствовать заражению. Считалось, что чума передается через «миазмы»</w:t>
            </w:r>
          </w:p>
        </w:tc>
      </w:tr>
      <w:tr w:rsidR="00061678" w:rsidTr="00053DBE">
        <w:trPr>
          <w:trHeight w:val="564"/>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2</w:t>
            </w:r>
          </w:p>
        </w:tc>
        <w:tc>
          <w:tcPr>
            <w:tcW w:w="9156" w:type="dxa"/>
          </w:tcPr>
          <w:p w:rsidR="00061678"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Желтый цвет считался цветом Люцифера, таким образом еретиков отмечали, как приверженцев сатаны.</w:t>
            </w:r>
          </w:p>
        </w:tc>
      </w:tr>
      <w:tr w:rsidR="00061678" w:rsidTr="00053DBE">
        <w:trPr>
          <w:trHeight w:val="700"/>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3</w:t>
            </w:r>
          </w:p>
        </w:tc>
        <w:tc>
          <w:tcPr>
            <w:tcW w:w="9156" w:type="dxa"/>
          </w:tcPr>
          <w:p w:rsidR="00061678"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Королевский двор переезжал со всем имуществом, поэтому необходимости в приобретении мебели и аксессуаров не было</w:t>
            </w:r>
          </w:p>
        </w:tc>
      </w:tr>
      <w:tr w:rsidR="00061678" w:rsidTr="00053DBE">
        <w:trPr>
          <w:trHeight w:val="682"/>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4</w:t>
            </w:r>
          </w:p>
        </w:tc>
        <w:tc>
          <w:tcPr>
            <w:tcW w:w="9156" w:type="dxa"/>
          </w:tcPr>
          <w:p w:rsidR="00061678"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А) отравление, претенденты на престол устранили монарха и дееспособного наследника; Б) в XVI в. ртуть использовали для лечения нескольких заболеваний – Иван Грозный и его сын проходили курс лечения; В) опасаясь отравления, царь и его наследник принимали ртуть/мышьяк в малых дозах, чтобы сформировать устойчивость к яду. (должно быть приведено минимум 2 объяснения)</w:t>
            </w:r>
          </w:p>
        </w:tc>
      </w:tr>
    </w:tbl>
    <w:p w:rsidR="00061678" w:rsidRPr="00053DBE" w:rsidRDefault="00061678" w:rsidP="005F6255">
      <w:pPr>
        <w:jc w:val="both"/>
        <w:rPr>
          <w:rFonts w:ascii="Times New Roman" w:hAnsi="Times New Roman" w:cs="Times New Roman"/>
          <w:b/>
          <w:sz w:val="28"/>
          <w:szCs w:val="28"/>
        </w:rPr>
      </w:pPr>
      <w:r w:rsidRPr="00053DBE">
        <w:rPr>
          <w:rFonts w:ascii="Times New Roman" w:hAnsi="Times New Roman" w:cs="Times New Roman"/>
          <w:b/>
          <w:sz w:val="28"/>
          <w:szCs w:val="28"/>
        </w:rPr>
        <w:t xml:space="preserve">По </w:t>
      </w:r>
      <w:r w:rsidR="00053DBE" w:rsidRPr="00053DBE">
        <w:rPr>
          <w:rFonts w:ascii="Times New Roman" w:hAnsi="Times New Roman" w:cs="Times New Roman"/>
          <w:b/>
          <w:sz w:val="28"/>
          <w:szCs w:val="28"/>
        </w:rPr>
        <w:t>5</w:t>
      </w:r>
      <w:r w:rsidRPr="00053DBE">
        <w:rPr>
          <w:rFonts w:ascii="Times New Roman" w:hAnsi="Times New Roman" w:cs="Times New Roman"/>
          <w:b/>
          <w:sz w:val="28"/>
          <w:szCs w:val="28"/>
        </w:rPr>
        <w:t xml:space="preserve"> балла за каждую пра</w:t>
      </w:r>
      <w:r w:rsidR="00053DBE" w:rsidRPr="00053DBE">
        <w:rPr>
          <w:rFonts w:ascii="Times New Roman" w:hAnsi="Times New Roman" w:cs="Times New Roman"/>
          <w:b/>
          <w:sz w:val="28"/>
          <w:szCs w:val="28"/>
        </w:rPr>
        <w:t>вильно решенную задачу 1-3. По 5</w:t>
      </w:r>
      <w:r w:rsidRPr="00053DBE">
        <w:rPr>
          <w:rFonts w:ascii="Times New Roman" w:hAnsi="Times New Roman" w:cs="Times New Roman"/>
          <w:b/>
          <w:sz w:val="28"/>
          <w:szCs w:val="28"/>
        </w:rPr>
        <w:t xml:space="preserve"> балла за каждое обоснование задачи 4 (всего 6 баллов). Максимум </w:t>
      </w:r>
      <w:r w:rsidR="00053DBE" w:rsidRPr="00053DBE">
        <w:rPr>
          <w:rFonts w:ascii="Times New Roman" w:hAnsi="Times New Roman" w:cs="Times New Roman"/>
          <w:b/>
          <w:sz w:val="28"/>
          <w:szCs w:val="28"/>
        </w:rPr>
        <w:t>20</w:t>
      </w:r>
      <w:r w:rsidRPr="00053DBE">
        <w:rPr>
          <w:rFonts w:ascii="Times New Roman" w:hAnsi="Times New Roman" w:cs="Times New Roman"/>
          <w:b/>
          <w:sz w:val="28"/>
          <w:szCs w:val="28"/>
        </w:rPr>
        <w:t xml:space="preserve"> баллов</w:t>
      </w:r>
    </w:p>
    <w:p w:rsidR="00061678"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5. </w:t>
      </w:r>
      <w:r w:rsidR="00061678" w:rsidRPr="00061678">
        <w:rPr>
          <w:rFonts w:ascii="Times New Roman" w:hAnsi="Times New Roman" w:cs="Times New Roman"/>
          <w:sz w:val="28"/>
          <w:szCs w:val="28"/>
        </w:rPr>
        <w:t xml:space="preserve">Прочитайте исторический источник и выполните задание.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1. Убьет муж мужа, то мстит брат за брата, или сын за отца, или сын брата, или сын сестры; если не будет никто мстить, то 40 гривен за убитого. Если убитый - русин, или гридин, или купец, или ябедник </w:t>
      </w:r>
      <w:r w:rsidRPr="00252003">
        <w:rPr>
          <w:rFonts w:ascii="Times New Roman" w:hAnsi="Times New Roman" w:cs="Times New Roman"/>
          <w:b/>
          <w:sz w:val="28"/>
          <w:szCs w:val="28"/>
        </w:rPr>
        <w:t>(1)</w:t>
      </w:r>
      <w:r w:rsidRPr="00061678">
        <w:rPr>
          <w:rFonts w:ascii="Times New Roman" w:hAnsi="Times New Roman" w:cs="Times New Roman"/>
          <w:sz w:val="28"/>
          <w:szCs w:val="28"/>
        </w:rPr>
        <w:t xml:space="preserve">, или мечник, или же изгой, или Словении, то 40 гривен уплатить за него.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20. Если убьют огнищанина </w:t>
      </w:r>
      <w:r w:rsidRPr="00252003">
        <w:rPr>
          <w:rFonts w:ascii="Times New Roman" w:hAnsi="Times New Roman" w:cs="Times New Roman"/>
          <w:b/>
          <w:sz w:val="28"/>
          <w:szCs w:val="28"/>
        </w:rPr>
        <w:t>(2)</w:t>
      </w:r>
      <w:r w:rsidRPr="00061678">
        <w:rPr>
          <w:rFonts w:ascii="Times New Roman" w:hAnsi="Times New Roman" w:cs="Times New Roman"/>
          <w:sz w:val="28"/>
          <w:szCs w:val="28"/>
        </w:rPr>
        <w:t xml:space="preserve"> у клети, у коня, или у стада, или во время крахи коровы, то убить его, как пса; тот же закон и для тиуна.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21. А за княжеского тиуна 80 гривен, а за старшего конюха при стаде также 80 гривен, как постановил Изяслав, когда дорогобужцы убили его конюха.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22. За княжеского сельского старосту или за полевого старосту платить 12 гривен, а за княжеского рядовича </w:t>
      </w:r>
      <w:r w:rsidRPr="00252003">
        <w:rPr>
          <w:rFonts w:ascii="Times New Roman" w:hAnsi="Times New Roman" w:cs="Times New Roman"/>
          <w:b/>
          <w:sz w:val="28"/>
          <w:szCs w:val="28"/>
        </w:rPr>
        <w:t>(3)</w:t>
      </w:r>
      <w:r w:rsidRPr="00061678">
        <w:rPr>
          <w:rFonts w:ascii="Times New Roman" w:hAnsi="Times New Roman" w:cs="Times New Roman"/>
          <w:sz w:val="28"/>
          <w:szCs w:val="28"/>
        </w:rPr>
        <w:t xml:space="preserve"> 5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23. А за убитого смерда </w:t>
      </w:r>
      <w:r w:rsidRPr="00252003">
        <w:rPr>
          <w:rFonts w:ascii="Times New Roman" w:hAnsi="Times New Roman" w:cs="Times New Roman"/>
          <w:b/>
          <w:sz w:val="28"/>
          <w:szCs w:val="28"/>
        </w:rPr>
        <w:t>(4)</w:t>
      </w:r>
      <w:r w:rsidRPr="00061678">
        <w:rPr>
          <w:rFonts w:ascii="Times New Roman" w:hAnsi="Times New Roman" w:cs="Times New Roman"/>
          <w:sz w:val="28"/>
          <w:szCs w:val="28"/>
        </w:rPr>
        <w:t xml:space="preserve"> или холопа 5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24. Если убита рабыня-кормилица или кормилец, то 12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25. А за княжеского коня, если тот с пятном, 3 гривны, а за коня смерда 2 гривны.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26. За кобылу 60 резан, за вола гривну, за корову 40 резан, за трехлетнюю корову 15 кун, за годовалую полгривны, за теленка 5 резан, за ягненка ногата, за барана ногата. 27. А если уведет чужого раба или рабыню, то он платит за обиду 12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28. Если придет муж в крови или в синяках, то ему не надо искать свидетеля. </w:t>
      </w:r>
    </w:p>
    <w:p w:rsidR="00252003" w:rsidRDefault="00061678" w:rsidP="00252003">
      <w:pPr>
        <w:spacing w:after="240"/>
        <w:jc w:val="both"/>
        <w:rPr>
          <w:rFonts w:ascii="Times New Roman" w:hAnsi="Times New Roman" w:cs="Times New Roman"/>
          <w:sz w:val="28"/>
          <w:szCs w:val="28"/>
        </w:rPr>
      </w:pPr>
      <w:r w:rsidRPr="00061678">
        <w:rPr>
          <w:rFonts w:ascii="Times New Roman" w:hAnsi="Times New Roman" w:cs="Times New Roman"/>
          <w:sz w:val="28"/>
          <w:szCs w:val="28"/>
        </w:rPr>
        <w:t xml:space="preserve">29. А кто украдет коня или вола, или обкрадет клеть, если он был один, то он платит гривну и 30 резан; если же их было и 10, то каждый из них платит по 3 гривны и по 30 резан.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1. Назовите исторический документ.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2. Укажите период его создания. Назовите имя/имена правителя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3. Какой исторический процесс отразился в статье 1.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4. Дайте краткие определения пронумерованным понятиям, выделенным в тексте полужирным курсивом.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5. Назовите другие социальные группы, известные по этому документу. </w:t>
      </w:r>
    </w:p>
    <w:p w:rsidR="00053DBE" w:rsidRDefault="00053DBE" w:rsidP="005F6255">
      <w:pPr>
        <w:jc w:val="both"/>
        <w:rPr>
          <w:rFonts w:ascii="Times New Roman" w:hAnsi="Times New Roman" w:cs="Times New Roman"/>
          <w:sz w:val="28"/>
          <w:szCs w:val="28"/>
        </w:rPr>
      </w:pPr>
      <w:r w:rsidRPr="00053DBE">
        <w:rPr>
          <w:rFonts w:ascii="Times New Roman" w:hAnsi="Times New Roman" w:cs="Times New Roman"/>
          <w:b/>
          <w:sz w:val="28"/>
          <w:szCs w:val="28"/>
        </w:rPr>
        <w:t xml:space="preserve">Всего за задание </w:t>
      </w:r>
      <w:r w:rsidR="005F7434">
        <w:rPr>
          <w:rFonts w:ascii="Times New Roman" w:hAnsi="Times New Roman" w:cs="Times New Roman"/>
          <w:b/>
          <w:sz w:val="28"/>
          <w:szCs w:val="28"/>
        </w:rPr>
        <w:t>30</w:t>
      </w:r>
      <w:r w:rsidRPr="00053DBE">
        <w:rPr>
          <w:rFonts w:ascii="Times New Roman" w:hAnsi="Times New Roman" w:cs="Times New Roman"/>
          <w:b/>
          <w:sz w:val="28"/>
          <w:szCs w:val="28"/>
        </w:rPr>
        <w:t xml:space="preserve"> баллов</w:t>
      </w:r>
      <w:r w:rsidRPr="00053DBE">
        <w:rPr>
          <w:rFonts w:ascii="Times New Roman" w:hAnsi="Times New Roman" w:cs="Times New Roman"/>
          <w:sz w:val="28"/>
          <w:szCs w:val="28"/>
        </w:rPr>
        <w:t>.</w:t>
      </w:r>
    </w:p>
    <w:p w:rsidR="00A96FD6"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 xml:space="preserve">Ответ: (Объяснения и определения могут быть приведены в иных формулировках) </w:t>
      </w:r>
    </w:p>
    <w:p w:rsidR="00A96FD6"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 xml:space="preserve">1. Русская правда (Правда Ярославичей) </w:t>
      </w:r>
      <w:r w:rsidRPr="00A96FD6">
        <w:rPr>
          <w:rFonts w:ascii="Times New Roman" w:hAnsi="Times New Roman" w:cs="Times New Roman"/>
          <w:b/>
          <w:sz w:val="28"/>
          <w:szCs w:val="28"/>
        </w:rPr>
        <w:t>3 балла</w:t>
      </w:r>
      <w:r w:rsidRPr="00A96FD6">
        <w:rPr>
          <w:rFonts w:ascii="Times New Roman" w:hAnsi="Times New Roman" w:cs="Times New Roman"/>
          <w:sz w:val="28"/>
          <w:szCs w:val="28"/>
        </w:rPr>
        <w:t xml:space="preserve"> </w:t>
      </w:r>
    </w:p>
    <w:p w:rsidR="00A96FD6" w:rsidRDefault="00A96FD6" w:rsidP="005F6255">
      <w:pPr>
        <w:jc w:val="both"/>
        <w:rPr>
          <w:rFonts w:ascii="Times New Roman" w:hAnsi="Times New Roman" w:cs="Times New Roman"/>
          <w:sz w:val="28"/>
          <w:szCs w:val="28"/>
        </w:rPr>
      </w:pPr>
      <w:r w:rsidRPr="00A96FD6">
        <w:rPr>
          <w:rFonts w:ascii="Times New Roman" w:hAnsi="Times New Roman" w:cs="Times New Roman"/>
          <w:sz w:val="28"/>
          <w:szCs w:val="28"/>
        </w:rPr>
        <w:t xml:space="preserve">2. Вторая половина XI в.; Изяслав, Всеволод, Вячеслав. </w:t>
      </w:r>
      <w:r>
        <w:rPr>
          <w:rFonts w:ascii="Times New Roman" w:hAnsi="Times New Roman" w:cs="Times New Roman"/>
          <w:sz w:val="28"/>
          <w:szCs w:val="28"/>
        </w:rPr>
        <w:t>1</w:t>
      </w:r>
      <w:r w:rsidRPr="00A96FD6">
        <w:rPr>
          <w:rFonts w:ascii="Times New Roman" w:hAnsi="Times New Roman" w:cs="Times New Roman"/>
          <w:sz w:val="28"/>
          <w:szCs w:val="28"/>
        </w:rPr>
        <w:t xml:space="preserve"> балл</w:t>
      </w:r>
      <w:r>
        <w:rPr>
          <w:rFonts w:ascii="Times New Roman" w:hAnsi="Times New Roman" w:cs="Times New Roman"/>
          <w:sz w:val="28"/>
          <w:szCs w:val="28"/>
        </w:rPr>
        <w:t>а</w:t>
      </w:r>
      <w:r w:rsidRPr="00A96FD6">
        <w:rPr>
          <w:rFonts w:ascii="Times New Roman" w:hAnsi="Times New Roman" w:cs="Times New Roman"/>
          <w:sz w:val="28"/>
          <w:szCs w:val="28"/>
        </w:rPr>
        <w:t xml:space="preserve"> за правильно указанный период. По </w:t>
      </w:r>
      <w:r>
        <w:rPr>
          <w:rFonts w:ascii="Times New Roman" w:hAnsi="Times New Roman" w:cs="Times New Roman"/>
          <w:sz w:val="28"/>
          <w:szCs w:val="28"/>
        </w:rPr>
        <w:t>2</w:t>
      </w:r>
      <w:r w:rsidRPr="00A96FD6">
        <w:rPr>
          <w:rFonts w:ascii="Times New Roman" w:hAnsi="Times New Roman" w:cs="Times New Roman"/>
          <w:sz w:val="28"/>
          <w:szCs w:val="28"/>
        </w:rPr>
        <w:t xml:space="preserve"> балл</w:t>
      </w:r>
      <w:r>
        <w:rPr>
          <w:rFonts w:ascii="Times New Roman" w:hAnsi="Times New Roman" w:cs="Times New Roman"/>
          <w:sz w:val="28"/>
          <w:szCs w:val="28"/>
        </w:rPr>
        <w:t>а</w:t>
      </w:r>
      <w:r w:rsidRPr="00A96FD6">
        <w:rPr>
          <w:rFonts w:ascii="Times New Roman" w:hAnsi="Times New Roman" w:cs="Times New Roman"/>
          <w:sz w:val="28"/>
          <w:szCs w:val="28"/>
        </w:rPr>
        <w:t xml:space="preserve"> за каждое правильное имя. Всего </w:t>
      </w:r>
      <w:r w:rsidRPr="00A96FD6">
        <w:rPr>
          <w:rFonts w:ascii="Times New Roman" w:hAnsi="Times New Roman" w:cs="Times New Roman"/>
          <w:b/>
          <w:sz w:val="28"/>
          <w:szCs w:val="28"/>
        </w:rPr>
        <w:t>7 балла</w:t>
      </w:r>
      <w:r w:rsidRPr="00A96FD6">
        <w:rPr>
          <w:rFonts w:ascii="Times New Roman" w:hAnsi="Times New Roman" w:cs="Times New Roman"/>
          <w:sz w:val="28"/>
          <w:szCs w:val="28"/>
        </w:rPr>
        <w:t xml:space="preserve">. </w:t>
      </w:r>
    </w:p>
    <w:p w:rsidR="00A96FD6" w:rsidRDefault="00A96FD6" w:rsidP="00A96FD6">
      <w:pPr>
        <w:spacing w:after="0"/>
        <w:jc w:val="both"/>
        <w:rPr>
          <w:rFonts w:ascii="Times New Roman" w:hAnsi="Times New Roman" w:cs="Times New Roman"/>
          <w:sz w:val="28"/>
          <w:szCs w:val="28"/>
        </w:rPr>
      </w:pPr>
      <w:r w:rsidRPr="00A96FD6">
        <w:rPr>
          <w:rFonts w:ascii="Times New Roman" w:hAnsi="Times New Roman" w:cs="Times New Roman"/>
          <w:sz w:val="28"/>
          <w:szCs w:val="28"/>
        </w:rPr>
        <w:t xml:space="preserve">3. Статья свидетельствует об ограничении кровной мести, то есть фиксирует завершение разложения родоплеменной общины. До </w:t>
      </w:r>
      <w:r w:rsidRPr="00A96FD6">
        <w:rPr>
          <w:rFonts w:ascii="Times New Roman" w:hAnsi="Times New Roman" w:cs="Times New Roman"/>
          <w:b/>
          <w:sz w:val="28"/>
          <w:szCs w:val="28"/>
        </w:rPr>
        <w:t>2 баллов</w:t>
      </w:r>
      <w:r w:rsidRPr="00A96FD6">
        <w:rPr>
          <w:rFonts w:ascii="Times New Roman" w:hAnsi="Times New Roman" w:cs="Times New Roman"/>
          <w:sz w:val="28"/>
          <w:szCs w:val="28"/>
        </w:rPr>
        <w:t xml:space="preserve"> за полный верный ответ. 4. 1. Ябедник – княжеский слуга, занимавшийся судопроизводством; </w:t>
      </w:r>
    </w:p>
    <w:p w:rsidR="00A96FD6" w:rsidRDefault="00A96FD6" w:rsidP="00A96FD6">
      <w:pPr>
        <w:spacing w:after="0"/>
        <w:jc w:val="both"/>
        <w:rPr>
          <w:rFonts w:ascii="Times New Roman" w:hAnsi="Times New Roman" w:cs="Times New Roman"/>
          <w:sz w:val="28"/>
          <w:szCs w:val="28"/>
        </w:rPr>
      </w:pPr>
      <w:r w:rsidRPr="00A96FD6">
        <w:rPr>
          <w:rFonts w:ascii="Times New Roman" w:hAnsi="Times New Roman" w:cs="Times New Roman"/>
          <w:sz w:val="28"/>
          <w:szCs w:val="28"/>
        </w:rPr>
        <w:t xml:space="preserve">2. Огнищанин – представитель служилого сословия, высшего ранга. «Княжеский муж»; </w:t>
      </w:r>
    </w:p>
    <w:p w:rsidR="00A96FD6" w:rsidRDefault="00A96FD6" w:rsidP="00A96FD6">
      <w:pPr>
        <w:spacing w:after="0"/>
        <w:jc w:val="both"/>
        <w:rPr>
          <w:rFonts w:ascii="Times New Roman" w:hAnsi="Times New Roman" w:cs="Times New Roman"/>
          <w:sz w:val="28"/>
          <w:szCs w:val="28"/>
        </w:rPr>
      </w:pPr>
      <w:r w:rsidRPr="00A96FD6">
        <w:rPr>
          <w:rFonts w:ascii="Times New Roman" w:hAnsi="Times New Roman" w:cs="Times New Roman"/>
          <w:sz w:val="28"/>
          <w:szCs w:val="28"/>
        </w:rPr>
        <w:t xml:space="preserve">3. Рядович – категория зависимого населения, человек, заключившего с землевладельцем ряд (договор) и попавший в экономическую зависимость; </w:t>
      </w:r>
    </w:p>
    <w:p w:rsidR="00A96FD6" w:rsidRPr="00A96FD6" w:rsidRDefault="00A96FD6" w:rsidP="00A96FD6">
      <w:pPr>
        <w:spacing w:after="0"/>
        <w:jc w:val="both"/>
        <w:rPr>
          <w:rFonts w:ascii="Times New Roman" w:hAnsi="Times New Roman" w:cs="Times New Roman"/>
          <w:b/>
          <w:sz w:val="28"/>
          <w:szCs w:val="28"/>
        </w:rPr>
      </w:pPr>
      <w:r w:rsidRPr="00A96FD6">
        <w:rPr>
          <w:rFonts w:ascii="Times New Roman" w:hAnsi="Times New Roman" w:cs="Times New Roman"/>
          <w:sz w:val="28"/>
          <w:szCs w:val="28"/>
        </w:rPr>
        <w:t xml:space="preserve">4. Смерд – член сельской общины (есть другие историографические позиции – зависимые крестьяне); </w:t>
      </w:r>
      <w:r w:rsidRPr="00A96FD6">
        <w:rPr>
          <w:rFonts w:ascii="Times New Roman" w:hAnsi="Times New Roman" w:cs="Times New Roman"/>
          <w:b/>
          <w:sz w:val="28"/>
          <w:szCs w:val="28"/>
        </w:rPr>
        <w:t xml:space="preserve">По 2 балла за каждое корректное объяснение понятия. Всего 8 баллов. </w:t>
      </w:r>
    </w:p>
    <w:p w:rsidR="00A96FD6" w:rsidRPr="00A96FD6" w:rsidRDefault="00A96FD6" w:rsidP="005F6255">
      <w:pPr>
        <w:jc w:val="both"/>
        <w:rPr>
          <w:rFonts w:ascii="Times New Roman" w:hAnsi="Times New Roman" w:cs="Times New Roman"/>
          <w:b/>
          <w:sz w:val="28"/>
          <w:szCs w:val="28"/>
        </w:rPr>
      </w:pPr>
      <w:r w:rsidRPr="00A96FD6">
        <w:rPr>
          <w:rFonts w:ascii="Times New Roman" w:hAnsi="Times New Roman" w:cs="Times New Roman"/>
          <w:sz w:val="28"/>
          <w:szCs w:val="28"/>
        </w:rPr>
        <w:t xml:space="preserve">5. Закуп, холоп, изгой, гридин, тиун, мечник, купец, староста, раб, раб-кормилец. </w:t>
      </w:r>
      <w:r w:rsidRPr="00A96FD6">
        <w:rPr>
          <w:rFonts w:ascii="Times New Roman" w:hAnsi="Times New Roman" w:cs="Times New Roman"/>
          <w:b/>
          <w:sz w:val="28"/>
          <w:szCs w:val="28"/>
        </w:rPr>
        <w:t>По 1 баллу за каждую названную группу. Всего 10 баллов.</w:t>
      </w:r>
    </w:p>
    <w:sectPr w:rsidR="00A96FD6" w:rsidRPr="00A96FD6" w:rsidSect="00B918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EBE" w:rsidRDefault="00A54EBE" w:rsidP="007B4502">
      <w:pPr>
        <w:spacing w:after="0" w:line="240" w:lineRule="auto"/>
      </w:pPr>
      <w:r>
        <w:separator/>
      </w:r>
    </w:p>
  </w:endnote>
  <w:endnote w:type="continuationSeparator" w:id="0">
    <w:p w:rsidR="00A54EBE" w:rsidRDefault="00A54EBE" w:rsidP="007B4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EBE" w:rsidRDefault="00A54EBE" w:rsidP="007B4502">
      <w:pPr>
        <w:spacing w:after="0" w:line="240" w:lineRule="auto"/>
      </w:pPr>
      <w:r>
        <w:separator/>
      </w:r>
    </w:p>
  </w:footnote>
  <w:footnote w:type="continuationSeparator" w:id="0">
    <w:p w:rsidR="00A54EBE" w:rsidRDefault="00A54EBE" w:rsidP="007B45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918DE"/>
    <w:rsid w:val="0003058C"/>
    <w:rsid w:val="00053DBE"/>
    <w:rsid w:val="00061678"/>
    <w:rsid w:val="00062F7B"/>
    <w:rsid w:val="000A38B3"/>
    <w:rsid w:val="00252003"/>
    <w:rsid w:val="002F69DA"/>
    <w:rsid w:val="00402EDD"/>
    <w:rsid w:val="00467180"/>
    <w:rsid w:val="00471367"/>
    <w:rsid w:val="00535DE4"/>
    <w:rsid w:val="005F6255"/>
    <w:rsid w:val="005F7434"/>
    <w:rsid w:val="00671E5B"/>
    <w:rsid w:val="006C0298"/>
    <w:rsid w:val="007B4502"/>
    <w:rsid w:val="007D4C54"/>
    <w:rsid w:val="00805A0E"/>
    <w:rsid w:val="008E1D50"/>
    <w:rsid w:val="00952ABA"/>
    <w:rsid w:val="0097635B"/>
    <w:rsid w:val="0099769E"/>
    <w:rsid w:val="00997A5C"/>
    <w:rsid w:val="00A54EBE"/>
    <w:rsid w:val="00A96FD6"/>
    <w:rsid w:val="00AD51ED"/>
    <w:rsid w:val="00B05673"/>
    <w:rsid w:val="00B918DE"/>
    <w:rsid w:val="00BC576B"/>
    <w:rsid w:val="00C11B55"/>
    <w:rsid w:val="00C36273"/>
    <w:rsid w:val="00C86500"/>
    <w:rsid w:val="00CA668B"/>
    <w:rsid w:val="00CE6A96"/>
    <w:rsid w:val="00D013CA"/>
    <w:rsid w:val="00D95607"/>
    <w:rsid w:val="00DD27A6"/>
    <w:rsid w:val="00E50E20"/>
    <w:rsid w:val="00E93E40"/>
    <w:rsid w:val="00EB307E"/>
    <w:rsid w:val="00F13C9B"/>
    <w:rsid w:val="00F41FF8"/>
    <w:rsid w:val="00F56AAB"/>
    <w:rsid w:val="00F6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08D821-E169-4C32-8FA5-D582D11B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A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18DE"/>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918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F13C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3C9B"/>
    <w:rPr>
      <w:rFonts w:ascii="Tahoma" w:hAnsi="Tahoma" w:cs="Tahoma"/>
      <w:sz w:val="16"/>
      <w:szCs w:val="16"/>
    </w:rPr>
  </w:style>
  <w:style w:type="paragraph" w:styleId="a6">
    <w:name w:val="header"/>
    <w:basedOn w:val="a"/>
    <w:link w:val="a7"/>
    <w:uiPriority w:val="99"/>
    <w:semiHidden/>
    <w:unhideWhenUsed/>
    <w:rsid w:val="007B450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B4502"/>
  </w:style>
  <w:style w:type="paragraph" w:styleId="a8">
    <w:name w:val="footer"/>
    <w:basedOn w:val="a"/>
    <w:link w:val="a9"/>
    <w:uiPriority w:val="99"/>
    <w:semiHidden/>
    <w:unhideWhenUsed/>
    <w:rsid w:val="007B450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B4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11135">
      <w:bodyDiv w:val="1"/>
      <w:marLeft w:val="0"/>
      <w:marRight w:val="0"/>
      <w:marTop w:val="0"/>
      <w:marBottom w:val="0"/>
      <w:divBdr>
        <w:top w:val="none" w:sz="0" w:space="0" w:color="auto"/>
        <w:left w:val="none" w:sz="0" w:space="0" w:color="auto"/>
        <w:bottom w:val="none" w:sz="0" w:space="0" w:color="auto"/>
        <w:right w:val="none" w:sz="0" w:space="0" w:color="auto"/>
      </w:divBdr>
    </w:div>
    <w:div w:id="857353230">
      <w:bodyDiv w:val="1"/>
      <w:marLeft w:val="0"/>
      <w:marRight w:val="0"/>
      <w:marTop w:val="0"/>
      <w:marBottom w:val="0"/>
      <w:divBdr>
        <w:top w:val="none" w:sz="0" w:space="0" w:color="auto"/>
        <w:left w:val="none" w:sz="0" w:space="0" w:color="auto"/>
        <w:bottom w:val="none" w:sz="0" w:space="0" w:color="auto"/>
        <w:right w:val="none" w:sz="0" w:space="0" w:color="auto"/>
      </w:divBdr>
    </w:div>
    <w:div w:id="873730271">
      <w:bodyDiv w:val="1"/>
      <w:marLeft w:val="0"/>
      <w:marRight w:val="0"/>
      <w:marTop w:val="0"/>
      <w:marBottom w:val="0"/>
      <w:divBdr>
        <w:top w:val="none" w:sz="0" w:space="0" w:color="auto"/>
        <w:left w:val="none" w:sz="0" w:space="0" w:color="auto"/>
        <w:bottom w:val="none" w:sz="0" w:space="0" w:color="auto"/>
        <w:right w:val="none" w:sz="0" w:space="0" w:color="auto"/>
      </w:divBdr>
    </w:div>
    <w:div w:id="977413798">
      <w:bodyDiv w:val="1"/>
      <w:marLeft w:val="0"/>
      <w:marRight w:val="0"/>
      <w:marTop w:val="0"/>
      <w:marBottom w:val="0"/>
      <w:divBdr>
        <w:top w:val="none" w:sz="0" w:space="0" w:color="auto"/>
        <w:left w:val="none" w:sz="0" w:space="0" w:color="auto"/>
        <w:bottom w:val="none" w:sz="0" w:space="0" w:color="auto"/>
        <w:right w:val="none" w:sz="0" w:space="0" w:color="auto"/>
      </w:divBdr>
    </w:div>
    <w:div w:id="1520461676">
      <w:bodyDiv w:val="1"/>
      <w:marLeft w:val="0"/>
      <w:marRight w:val="0"/>
      <w:marTop w:val="0"/>
      <w:marBottom w:val="0"/>
      <w:divBdr>
        <w:top w:val="none" w:sz="0" w:space="0" w:color="auto"/>
        <w:left w:val="none" w:sz="0" w:space="0" w:color="auto"/>
        <w:bottom w:val="none" w:sz="0" w:space="0" w:color="auto"/>
        <w:right w:val="none" w:sz="0" w:space="0" w:color="auto"/>
      </w:divBdr>
    </w:div>
    <w:div w:id="16707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5EDD8-A997-4913-89C5-D968AD765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2020-09-16T17:37:00Z</dcterms:created>
  <dcterms:modified xsi:type="dcterms:W3CDTF">2020-09-17T02:52:00Z</dcterms:modified>
</cp:coreProperties>
</file>