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 ВСЕРОССИЙСКАЯ ОЛИМПИАДА ШКОЛЬНИКОВ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>ПО ИСТОРИИ 20</w:t>
      </w:r>
      <w:r w:rsidR="00E93E40" w:rsidRPr="00E93E40">
        <w:rPr>
          <w:rFonts w:ascii="Times New Roman" w:hAnsi="Times New Roman" w:cs="Times New Roman"/>
          <w:sz w:val="28"/>
          <w:szCs w:val="28"/>
        </w:rPr>
        <w:t>20</w:t>
      </w:r>
      <w:r w:rsidRPr="00B918DE">
        <w:rPr>
          <w:rFonts w:ascii="Times New Roman" w:hAnsi="Times New Roman" w:cs="Times New Roman"/>
          <w:sz w:val="28"/>
          <w:szCs w:val="28"/>
        </w:rPr>
        <w:t>–20</w:t>
      </w:r>
      <w:r w:rsidRPr="0099769E">
        <w:rPr>
          <w:rFonts w:ascii="Times New Roman" w:hAnsi="Times New Roman" w:cs="Times New Roman"/>
          <w:sz w:val="28"/>
          <w:szCs w:val="28"/>
        </w:rPr>
        <w:t>2</w:t>
      </w:r>
      <w:r w:rsidR="00E93E40" w:rsidRPr="00E93E40">
        <w:rPr>
          <w:rFonts w:ascii="Times New Roman" w:hAnsi="Times New Roman" w:cs="Times New Roman"/>
          <w:sz w:val="28"/>
          <w:szCs w:val="28"/>
        </w:rPr>
        <w:t>1</w:t>
      </w:r>
      <w:r w:rsidRPr="00B918DE">
        <w:rPr>
          <w:rFonts w:ascii="Times New Roman" w:hAnsi="Times New Roman" w:cs="Times New Roman"/>
          <w:sz w:val="28"/>
          <w:szCs w:val="28"/>
        </w:rPr>
        <w:t xml:space="preserve"> уч. г.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ШКОЛЬНЫЙ ЭТАП </w:t>
      </w:r>
    </w:p>
    <w:p w:rsidR="00B918DE" w:rsidRDefault="00E93E40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C67CD">
        <w:rPr>
          <w:rFonts w:ascii="Times New Roman" w:hAnsi="Times New Roman" w:cs="Times New Roman"/>
          <w:sz w:val="28"/>
          <w:szCs w:val="28"/>
        </w:rPr>
        <w:t>6</w:t>
      </w:r>
      <w:r w:rsidR="00B918DE" w:rsidRPr="00B918DE">
        <w:rPr>
          <w:rFonts w:ascii="Times New Roman" w:hAnsi="Times New Roman" w:cs="Times New Roman"/>
          <w:sz w:val="28"/>
          <w:szCs w:val="28"/>
        </w:rPr>
        <w:t xml:space="preserve"> класс </w:t>
      </w:r>
    </w:p>
    <w:p w:rsidR="0072361A" w:rsidRPr="00B918DE" w:rsidRDefault="0072361A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918DE" w:rsidRPr="0099769E" w:rsidRDefault="0072361A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Критерии оценивания</w:t>
      </w: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bookmarkStart w:id="0" w:name="_GoBack"/>
      <w:bookmarkEnd w:id="0"/>
    </w:p>
    <w:p w:rsidR="00E93E40" w:rsidRPr="004C67CD" w:rsidRDefault="0003058C" w:rsidP="00997A5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Задание 1.</w:t>
      </w:r>
      <w:r w:rsidRPr="00C86500">
        <w:rPr>
          <w:b/>
        </w:rPr>
        <w:t xml:space="preserve"> </w:t>
      </w:r>
      <w:r w:rsidRPr="00C86500">
        <w:rPr>
          <w:rFonts w:ascii="Times New Roman" w:hAnsi="Times New Roman" w:cs="Times New Roman"/>
          <w:b/>
          <w:sz w:val="28"/>
          <w:szCs w:val="28"/>
        </w:rPr>
        <w:t>Укажите 1 верный вариант ответа.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1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Какое племя обосновалось на Пиренейском полуострове в середине V в.?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остготы 2. вестготы 3. вандалы 4. франки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2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Первый университетом в Европе был: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Оксфордский университет 2. Кембриджский университет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3. Университет Саламанки 4. Болонский университет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3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В какой из представленных ниже пар указаны современники?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Владимир Мономах и Карл Великий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2. Изяслав Ярославич и Григорий VII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3. Владимир I и Юстиниан Великий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4. Святослав Игоревич и Жанна д’Арк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4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Основателем Священной Римской империи был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Карл Великий 2. Оттон I 3. Фридрих Барбаросса 4. Ричард I Львиное Сердце </w:t>
      </w:r>
    </w:p>
    <w:p w:rsidR="00997A5C" w:rsidRPr="004C67CD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5</w:t>
      </w:r>
      <w:r w:rsidRPr="00997A5C">
        <w:rPr>
          <w:rFonts w:ascii="Times New Roman" w:hAnsi="Times New Roman" w:cs="Times New Roman"/>
          <w:sz w:val="28"/>
          <w:szCs w:val="28"/>
        </w:rPr>
        <w:t>. Какое из событий, перечисленных ниже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97A5C">
        <w:rPr>
          <w:rFonts w:ascii="Times New Roman" w:hAnsi="Times New Roman" w:cs="Times New Roman"/>
          <w:sz w:val="28"/>
          <w:szCs w:val="28"/>
        </w:rPr>
        <w:t xml:space="preserve"> произошло в 1054 году? </w:t>
      </w:r>
    </w:p>
    <w:p w:rsid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за Константинополем закрепилось положение центра восточно-христианской церкви </w:t>
      </w:r>
    </w:p>
    <w:p w:rsid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2. Мартин Лютер обнародовал «95 тезисов» </w:t>
      </w:r>
    </w:p>
    <w:p w:rsidR="00C8650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3. произошел окончательный раскол христианской церкви на Восточную и Западную 4. Никейский собор принял христианский Символ веры </w:t>
      </w:r>
    </w:p>
    <w:p w:rsidR="00C86500" w:rsidRDefault="00C86500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center" w:tblpY="85"/>
        <w:tblW w:w="0" w:type="auto"/>
        <w:tblLook w:val="04A0" w:firstRow="1" w:lastRow="0" w:firstColumn="1" w:lastColumn="0" w:noHBand="0" w:noVBand="1"/>
      </w:tblPr>
      <w:tblGrid>
        <w:gridCol w:w="1525"/>
        <w:gridCol w:w="1526"/>
        <w:gridCol w:w="1526"/>
        <w:gridCol w:w="1526"/>
        <w:gridCol w:w="1526"/>
      </w:tblGrid>
      <w:tr w:rsidR="00402EDD" w:rsidTr="00402EDD">
        <w:tc>
          <w:tcPr>
            <w:tcW w:w="1525" w:type="dxa"/>
          </w:tcPr>
          <w:p w:rsidR="00402EDD" w:rsidRPr="00207B65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1.1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.2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.3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.4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.5</w:t>
            </w:r>
          </w:p>
        </w:tc>
      </w:tr>
      <w:tr w:rsidR="00402EDD" w:rsidTr="00402EDD">
        <w:tc>
          <w:tcPr>
            <w:tcW w:w="1525" w:type="dxa"/>
          </w:tcPr>
          <w:p w:rsidR="00402EDD" w:rsidRPr="004C67CD" w:rsidRDefault="004C67CD" w:rsidP="004C67CD">
            <w:pPr>
              <w:pStyle w:val="Default"/>
              <w:jc w:val="center"/>
              <w:rPr>
                <w:color w:val="auto"/>
                <w:lang w:val="en-US"/>
              </w:rPr>
            </w:pPr>
            <w:r>
              <w:rPr>
                <w:color w:val="auto"/>
                <w:lang w:val="en-US"/>
              </w:rPr>
              <w:t>2</w:t>
            </w:r>
          </w:p>
        </w:tc>
        <w:tc>
          <w:tcPr>
            <w:tcW w:w="1526" w:type="dxa"/>
          </w:tcPr>
          <w:p w:rsidR="00402EDD" w:rsidRPr="004C67CD" w:rsidRDefault="004C67CD" w:rsidP="004C67CD">
            <w:pPr>
              <w:pStyle w:val="Default"/>
              <w:jc w:val="center"/>
              <w:rPr>
                <w:color w:val="auto"/>
                <w:lang w:val="en-US"/>
              </w:rPr>
            </w:pPr>
            <w:r>
              <w:rPr>
                <w:color w:val="auto"/>
                <w:lang w:val="en-US"/>
              </w:rPr>
              <w:t>4</w:t>
            </w:r>
          </w:p>
        </w:tc>
        <w:tc>
          <w:tcPr>
            <w:tcW w:w="1526" w:type="dxa"/>
          </w:tcPr>
          <w:p w:rsidR="00402EDD" w:rsidRPr="004C67CD" w:rsidRDefault="004C67CD" w:rsidP="004C67CD">
            <w:pPr>
              <w:pStyle w:val="Default"/>
              <w:jc w:val="center"/>
              <w:rPr>
                <w:color w:val="auto"/>
                <w:lang w:val="en-US"/>
              </w:rPr>
            </w:pPr>
            <w:r>
              <w:rPr>
                <w:color w:val="auto"/>
                <w:lang w:val="en-US"/>
              </w:rPr>
              <w:t>2</w:t>
            </w:r>
          </w:p>
        </w:tc>
        <w:tc>
          <w:tcPr>
            <w:tcW w:w="1526" w:type="dxa"/>
          </w:tcPr>
          <w:p w:rsidR="00402EDD" w:rsidRPr="004C67CD" w:rsidRDefault="004C67CD" w:rsidP="004C67CD">
            <w:pPr>
              <w:pStyle w:val="Default"/>
              <w:jc w:val="center"/>
              <w:rPr>
                <w:color w:val="auto"/>
                <w:lang w:val="en-US"/>
              </w:rPr>
            </w:pPr>
            <w:r>
              <w:rPr>
                <w:color w:val="auto"/>
                <w:lang w:val="en-US"/>
              </w:rPr>
              <w:t>2</w:t>
            </w:r>
          </w:p>
        </w:tc>
        <w:tc>
          <w:tcPr>
            <w:tcW w:w="1526" w:type="dxa"/>
          </w:tcPr>
          <w:p w:rsidR="00402EDD" w:rsidRPr="004C67CD" w:rsidRDefault="004C67CD" w:rsidP="004C67CD">
            <w:pPr>
              <w:pStyle w:val="Default"/>
              <w:jc w:val="center"/>
              <w:rPr>
                <w:color w:val="auto"/>
                <w:lang w:val="en-US"/>
              </w:rPr>
            </w:pPr>
            <w:r>
              <w:rPr>
                <w:color w:val="auto"/>
                <w:lang w:val="en-US"/>
              </w:rPr>
              <w:t>3</w:t>
            </w:r>
          </w:p>
        </w:tc>
      </w:tr>
    </w:tbl>
    <w:p w:rsidR="00997A5C" w:rsidRDefault="00997A5C" w:rsidP="00997A5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Ответ:</w:t>
      </w:r>
    </w:p>
    <w:p w:rsidR="007D4C54" w:rsidRDefault="007D4C54" w:rsidP="007D4C54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баллов. (3 балла за каждый правильный ответ)</w:t>
      </w:r>
    </w:p>
    <w:p w:rsidR="007D4C54" w:rsidRDefault="007D4C54" w:rsidP="00C86500">
      <w:pPr>
        <w:pStyle w:val="Default"/>
        <w:rPr>
          <w:b/>
          <w:sz w:val="28"/>
          <w:szCs w:val="28"/>
        </w:rPr>
      </w:pPr>
    </w:p>
    <w:p w:rsidR="007D4C54" w:rsidRDefault="00402EDD" w:rsidP="007D4C54">
      <w:pPr>
        <w:pStyle w:val="Default"/>
        <w:jc w:val="both"/>
        <w:rPr>
          <w:b/>
          <w:bCs/>
          <w:sz w:val="28"/>
          <w:szCs w:val="28"/>
        </w:rPr>
      </w:pPr>
      <w:r w:rsidRPr="00C8650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 xml:space="preserve">2. </w:t>
      </w:r>
      <w:r w:rsidR="00C86500">
        <w:rPr>
          <w:sz w:val="28"/>
          <w:szCs w:val="28"/>
        </w:rPr>
        <w:t xml:space="preserve">На картине Караваджо изображён бог, существовавший в греческой и римской мифологии, но под разными именами. Отметьте то имя, которое </w:t>
      </w:r>
      <w:r w:rsidR="00C86500">
        <w:rPr>
          <w:b/>
          <w:bCs/>
          <w:sz w:val="28"/>
          <w:szCs w:val="28"/>
        </w:rPr>
        <w:t xml:space="preserve">НЕ </w:t>
      </w:r>
      <w:r w:rsidR="00C86500">
        <w:rPr>
          <w:sz w:val="28"/>
          <w:szCs w:val="28"/>
        </w:rPr>
        <w:t xml:space="preserve">относится к этому богу. </w:t>
      </w:r>
      <w:r w:rsidR="007D4C54">
        <w:rPr>
          <w:sz w:val="28"/>
          <w:szCs w:val="28"/>
        </w:rPr>
        <w:t xml:space="preserve"> </w:t>
      </w:r>
      <w:r w:rsidR="007D4C54">
        <w:rPr>
          <w:b/>
          <w:bCs/>
          <w:sz w:val="28"/>
          <w:szCs w:val="28"/>
        </w:rPr>
        <w:t xml:space="preserve">За правильный ответ – </w:t>
      </w:r>
      <w:r w:rsidR="00CA668B">
        <w:rPr>
          <w:b/>
          <w:bCs/>
          <w:sz w:val="28"/>
          <w:szCs w:val="28"/>
        </w:rPr>
        <w:t>6</w:t>
      </w:r>
      <w:r w:rsidR="007D4C54">
        <w:rPr>
          <w:b/>
          <w:bCs/>
          <w:sz w:val="28"/>
          <w:szCs w:val="28"/>
        </w:rPr>
        <w:t xml:space="preserve"> баллов</w:t>
      </w:r>
    </w:p>
    <w:p w:rsidR="00C86500" w:rsidRDefault="00C86500" w:rsidP="00C86500">
      <w:pPr>
        <w:pStyle w:val="Default"/>
        <w:rPr>
          <w:sz w:val="28"/>
          <w:szCs w:val="28"/>
        </w:rPr>
      </w:pPr>
      <w:r>
        <w:rPr>
          <w:sz w:val="28"/>
          <w:szCs w:val="28"/>
        </w:rPr>
        <w:t>1) Вакх    2) Гименей    3) Бахус     4) Дионис</w:t>
      </w:r>
    </w:p>
    <w:p w:rsidR="00402EDD" w:rsidRDefault="00402EDD" w:rsidP="00C86500">
      <w:pPr>
        <w:pStyle w:val="Default"/>
        <w:rPr>
          <w:sz w:val="28"/>
          <w:szCs w:val="28"/>
        </w:rPr>
      </w:pPr>
      <w:r w:rsidRPr="00402EDD">
        <w:rPr>
          <w:noProof/>
          <w:sz w:val="28"/>
          <w:szCs w:val="28"/>
        </w:rPr>
        <w:lastRenderedPageBreak/>
        <w:drawing>
          <wp:inline distT="0" distB="0" distL="0" distR="0">
            <wp:extent cx="2714625" cy="2133600"/>
            <wp:effectExtent l="19050" t="0" r="9525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894" cy="213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2EDD" w:rsidRPr="0072361A" w:rsidRDefault="0072361A" w:rsidP="00402ED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3" type="#_x0000_t32" style="position:absolute;left:0;text-align:left;margin-left:50.25pt;margin-top:15.75pt;width:156.75pt;height:0;z-index:251658240" o:connectortype="straight"/>
        </w:pict>
      </w:r>
      <w:r w:rsidR="00402EDD" w:rsidRPr="00C86500">
        <w:rPr>
          <w:rFonts w:ascii="Times New Roman" w:hAnsi="Times New Roman" w:cs="Times New Roman"/>
          <w:b/>
          <w:sz w:val="28"/>
          <w:szCs w:val="28"/>
        </w:rPr>
        <w:t>Ответ:</w:t>
      </w:r>
      <w:r w:rsidR="004C67CD" w:rsidRPr="0072361A">
        <w:rPr>
          <w:rFonts w:ascii="Times New Roman" w:hAnsi="Times New Roman" w:cs="Times New Roman"/>
          <w:b/>
          <w:sz w:val="28"/>
          <w:szCs w:val="28"/>
        </w:rPr>
        <w:t xml:space="preserve">   2</w:t>
      </w:r>
    </w:p>
    <w:p w:rsidR="007D4C54" w:rsidRDefault="007D4C54" w:rsidP="00402ED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02EDD" w:rsidRDefault="00402EDD" w:rsidP="00402ED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3. </w:t>
      </w:r>
      <w:r w:rsidRPr="00402EDD">
        <w:rPr>
          <w:rFonts w:ascii="Times New Roman" w:hAnsi="Times New Roman" w:cs="Times New Roman"/>
          <w:sz w:val="28"/>
          <w:szCs w:val="28"/>
        </w:rPr>
        <w:t>Установите хронологическую последовательность событий, которым посвящены иллюстрации. Запишите получившуюся буквенную последовательность.</w:t>
      </w:r>
    </w:p>
    <w:p w:rsidR="00402EDD" w:rsidRDefault="00402EDD" w:rsidP="00C86500">
      <w:pPr>
        <w:pStyle w:val="Default"/>
        <w:rPr>
          <w:rFonts w:eastAsia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sz w:val="28"/>
          <w:szCs w:val="28"/>
        </w:rPr>
        <w:t xml:space="preserve">А) </w:t>
      </w:r>
      <w:r>
        <w:rPr>
          <w:noProof/>
          <w:sz w:val="28"/>
          <w:szCs w:val="28"/>
        </w:rPr>
        <w:drawing>
          <wp:inline distT="0" distB="0" distL="0" distR="0">
            <wp:extent cx="2200275" cy="1553944"/>
            <wp:effectExtent l="19050" t="0" r="9525" b="0"/>
            <wp:docPr id="10" name="Рисунок 4" descr="C:\Documents and Settings\Admin\Рабочий стол\Олимпиадные задания\regnum_picture_1449862180595073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Олимпиадные задания\regnum_picture_1449862180595073_norma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553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71367">
        <w:rPr>
          <w:sz w:val="28"/>
          <w:szCs w:val="28"/>
        </w:rPr>
        <w:t xml:space="preserve">  Б)</w:t>
      </w:r>
      <w:r w:rsidR="00471367" w:rsidRPr="00471367">
        <w:rPr>
          <w:rFonts w:eastAsia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71367">
        <w:rPr>
          <w:noProof/>
          <w:sz w:val="28"/>
          <w:szCs w:val="28"/>
        </w:rPr>
        <w:drawing>
          <wp:inline distT="0" distB="0" distL="0" distR="0">
            <wp:extent cx="2476500" cy="1591150"/>
            <wp:effectExtent l="19050" t="0" r="0" b="0"/>
            <wp:docPr id="12" name="Рисунок 10" descr="C:\Documents and Settings\Admin\Рабочий стол\Олимпиадные задания\4535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Олимпиадные задания\45351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593" cy="1593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367" w:rsidRDefault="00471367" w:rsidP="00C86500">
      <w:pPr>
        <w:pStyle w:val="Default"/>
        <w:rPr>
          <w:sz w:val="28"/>
          <w:szCs w:val="28"/>
        </w:rPr>
      </w:pPr>
    </w:p>
    <w:p w:rsidR="00471367" w:rsidRDefault="00471367" w:rsidP="00471367"/>
    <w:p w:rsidR="00471367" w:rsidRDefault="00471367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Pr="0047136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7900" cy="1990725"/>
            <wp:effectExtent l="19050" t="0" r="0" b="0"/>
            <wp:docPr id="13" name="Рисунок 11" descr="C:\Documents and Settings\Admin\Рабочий стол\Олимпиадные задания\0d675bbee91ed761b2cb49e947da22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Олимпиадные задания\0d675bbee91ed761b2cb49e947da224b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г</w:t>
      </w:r>
      <w:r>
        <w:rPr>
          <w:rFonts w:ascii="Times New Roman" w:hAnsi="Times New Roman" w:cs="Times New Roman"/>
          <w:sz w:val="28"/>
          <w:szCs w:val="28"/>
        </w:rPr>
        <w:t xml:space="preserve">        Г)</w:t>
      </w:r>
      <w:r w:rsidRPr="0047136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4545" cy="1789070"/>
            <wp:effectExtent l="19050" t="0" r="9105" b="0"/>
            <wp:docPr id="14" name="Рисунок 12" descr="C:\Documents and Settings\Admin\Рабочий стол\Олимпиадные задания\0_kingdom_of_genoa_02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Рабочий стол\Олимпиадные задания\0_kingdom_of_genoa_02-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911" cy="1790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367" w:rsidRPr="00471367" w:rsidRDefault="00471367" w:rsidP="0047136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71367">
        <w:rPr>
          <w:rFonts w:ascii="Times New Roman" w:hAnsi="Times New Roman" w:cs="Times New Roman"/>
          <w:b/>
          <w:sz w:val="28"/>
          <w:szCs w:val="28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36"/>
        <w:gridCol w:w="2136"/>
        <w:gridCol w:w="2136"/>
        <w:gridCol w:w="2137"/>
      </w:tblGrid>
      <w:tr w:rsidR="00471367" w:rsidTr="005753A6">
        <w:tc>
          <w:tcPr>
            <w:tcW w:w="2136" w:type="dxa"/>
          </w:tcPr>
          <w:p w:rsidR="00471367" w:rsidRPr="004C67CD" w:rsidRDefault="004C67CD" w:rsidP="004C67CD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2136" w:type="dxa"/>
          </w:tcPr>
          <w:p w:rsidR="00471367" w:rsidRDefault="004C67CD" w:rsidP="004C67CD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2136" w:type="dxa"/>
          </w:tcPr>
          <w:p w:rsidR="00471367" w:rsidRDefault="004C67CD" w:rsidP="004C67CD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2137" w:type="dxa"/>
          </w:tcPr>
          <w:p w:rsidR="00471367" w:rsidRDefault="004C67CD" w:rsidP="004C67CD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</w:tr>
    </w:tbl>
    <w:p w:rsidR="007D4C54" w:rsidRDefault="007D4C54" w:rsidP="007D4C54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За полностью правильно выполненное задание – </w:t>
      </w:r>
      <w:r w:rsidR="00CA668B">
        <w:rPr>
          <w:b/>
          <w:bCs/>
          <w:sz w:val="28"/>
          <w:szCs w:val="28"/>
        </w:rPr>
        <w:t>10</w:t>
      </w:r>
      <w:r>
        <w:rPr>
          <w:b/>
          <w:bCs/>
          <w:sz w:val="28"/>
          <w:szCs w:val="28"/>
        </w:rPr>
        <w:t xml:space="preserve"> баллов.</w:t>
      </w:r>
    </w:p>
    <w:p w:rsidR="00471367" w:rsidRDefault="00471367" w:rsidP="00471367">
      <w:pPr>
        <w:rPr>
          <w:rFonts w:ascii="Times New Roman" w:hAnsi="Times New Roman" w:cs="Times New Roman"/>
          <w:sz w:val="28"/>
          <w:szCs w:val="28"/>
        </w:rPr>
      </w:pPr>
      <w:r w:rsidRPr="00471367">
        <w:rPr>
          <w:rFonts w:ascii="Times New Roman" w:hAnsi="Times New Roman" w:cs="Times New Roman"/>
          <w:b/>
          <w:sz w:val="28"/>
          <w:szCs w:val="28"/>
        </w:rPr>
        <w:t>Задание 4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471367">
        <w:rPr>
          <w:rFonts w:ascii="Times New Roman" w:hAnsi="Times New Roman" w:cs="Times New Roman"/>
          <w:sz w:val="28"/>
          <w:szCs w:val="28"/>
        </w:rPr>
        <w:t>Установите соответствие между термином и его определением.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Гуситы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А)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Налог в пользу церкви с населения.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Десятина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Одна из основных крестьянских повинностей во Франции, с 1439 г. – постоянный налог.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Булла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Сословно-представительные собрания в Испании и Португалии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Талья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Послание Папы Римского.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Кортесы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участники чешского реформаторского религиозного движения</w:t>
            </w:r>
          </w:p>
        </w:tc>
      </w:tr>
    </w:tbl>
    <w:p w:rsidR="00471367" w:rsidRDefault="00F66094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pPr w:leftFromText="180" w:rightFromText="180" w:vertAnchor="text" w:horzAnchor="margin" w:tblpXSpec="center" w:tblpY="284"/>
        <w:tblW w:w="0" w:type="auto"/>
        <w:tblLook w:val="04A0" w:firstRow="1" w:lastRow="0" w:firstColumn="1" w:lastColumn="0" w:noHBand="0" w:noVBand="1"/>
      </w:tblPr>
      <w:tblGrid>
        <w:gridCol w:w="1525"/>
        <w:gridCol w:w="1526"/>
        <w:gridCol w:w="1526"/>
        <w:gridCol w:w="1526"/>
        <w:gridCol w:w="1526"/>
      </w:tblGrid>
      <w:tr w:rsidR="00F66094" w:rsidTr="00F66094">
        <w:tc>
          <w:tcPr>
            <w:tcW w:w="1525" w:type="dxa"/>
          </w:tcPr>
          <w:p w:rsidR="00F66094" w:rsidRPr="00207B65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4.1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.2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.3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.4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.5</w:t>
            </w:r>
          </w:p>
        </w:tc>
      </w:tr>
      <w:tr w:rsidR="00F66094" w:rsidTr="00F66094">
        <w:tc>
          <w:tcPr>
            <w:tcW w:w="1525" w:type="dxa"/>
          </w:tcPr>
          <w:p w:rsidR="00F66094" w:rsidRDefault="004C67CD" w:rsidP="004C67CD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Д</w:t>
            </w:r>
          </w:p>
        </w:tc>
        <w:tc>
          <w:tcPr>
            <w:tcW w:w="1526" w:type="dxa"/>
          </w:tcPr>
          <w:p w:rsidR="00F66094" w:rsidRDefault="004C67CD" w:rsidP="004C67CD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А</w:t>
            </w:r>
          </w:p>
        </w:tc>
        <w:tc>
          <w:tcPr>
            <w:tcW w:w="1526" w:type="dxa"/>
          </w:tcPr>
          <w:p w:rsidR="00F66094" w:rsidRDefault="004C67CD" w:rsidP="004C67CD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Г</w:t>
            </w:r>
          </w:p>
        </w:tc>
        <w:tc>
          <w:tcPr>
            <w:tcW w:w="1526" w:type="dxa"/>
          </w:tcPr>
          <w:p w:rsidR="00F66094" w:rsidRDefault="004C67CD" w:rsidP="004C67CD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Б</w:t>
            </w:r>
          </w:p>
        </w:tc>
        <w:tc>
          <w:tcPr>
            <w:tcW w:w="1526" w:type="dxa"/>
          </w:tcPr>
          <w:p w:rsidR="00F66094" w:rsidRDefault="004C67CD" w:rsidP="004C67CD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В</w:t>
            </w:r>
          </w:p>
        </w:tc>
      </w:tr>
    </w:tbl>
    <w:p w:rsidR="00F66094" w:rsidRPr="00471367" w:rsidRDefault="00F66094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F66094" w:rsidRDefault="00F66094" w:rsidP="00471367">
      <w:pPr>
        <w:rPr>
          <w:rFonts w:ascii="Times New Roman" w:hAnsi="Times New Roman" w:cs="Times New Roman"/>
          <w:sz w:val="28"/>
          <w:szCs w:val="28"/>
        </w:rPr>
      </w:pPr>
    </w:p>
    <w:p w:rsidR="007D4C54" w:rsidRDefault="007D4C54" w:rsidP="007D4C54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баллов. (3 балла за каждый правильный ответ)</w:t>
      </w: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  <w:r w:rsidRPr="00DD27A6">
        <w:rPr>
          <w:rFonts w:ascii="Times New Roman" w:hAnsi="Times New Roman" w:cs="Times New Roman"/>
          <w:b/>
          <w:sz w:val="28"/>
          <w:szCs w:val="28"/>
        </w:rPr>
        <w:t>Задание 5.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DD27A6">
        <w:rPr>
          <w:rFonts w:ascii="Times New Roman" w:hAnsi="Times New Roman" w:cs="Times New Roman"/>
          <w:sz w:val="28"/>
          <w:szCs w:val="28"/>
        </w:rPr>
        <w:t xml:space="preserve">Заполните пропуски в тексте. Вставляемые элементы ответа (имена, даты, термины, названия географических объектов) занесите под соответствующими порядковыми номерами в таблицу. ВСЕ СЛОВА ДЛЯ ВСТАВОК ДОЛЖНЫ БЫТЬ ЗАПИСАНЫ В СООТВЕТСТВУЮЩЕЙ ТЕКСТУ ГРАММАТИЧЕСКОЙ ФОРМЕ (РОДЕ, ЧИСЛЕ, ПАДЕЖЕ). Словосочетания пишутся с пробелами, фамилии – без инициалов, порядковые номера правителей – буквами. Каждый из вставляемых элементов ответа может использоваться только один раз (элементы ответа не повторяются) </w:t>
      </w: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  <w:r w:rsidRPr="00DD27A6">
        <w:rPr>
          <w:rFonts w:ascii="Times New Roman" w:hAnsi="Times New Roman" w:cs="Times New Roman"/>
          <w:sz w:val="28"/>
          <w:szCs w:val="28"/>
        </w:rPr>
        <w:t>Правление Филиппа IV рассматривается историками не только как один из наиболее важных периодов в истории Франции. За его внешность ему было дано особое прозвище – ___________. Король пытался бороться с влиянием католической церкви в лице ___________. Так, король непрерывно нуждался в пополнении казны и потому отклонил требование, согласно которому духовенство облагалось бы налогами только с папского согласия. Для противодействия ему король созвал ___________ штаты – сословно- представительный орган, первый во французской истории. В итоге Филиппу удалось взять под контроль французскую церковь и папский престол, он обеспечил избрание на должность папы ___________Пятого и велел остаться ему во Франции – так началось «___________пленение пап».Нуждаясь в деньгах, Филипп IV обвинил в ереси орден ___________, основанный еще в 1119 г. после ___________крестового похода. Орден был ликвидирован и запрещен, его имущество — конфисковано. Главный ________ ордена Жак де Моле – был сожжен. Как свидетельствовала народная молва, перед казнью он проклял Филиппа IV и предрек ему скорую смерть. Король действительно вскоре умер, вслед за ним умерли и трое его сыновей, после чего династия ___________пресеклась. Последний её представитель, ________Четвертый не оставил наследников мужского пола, поэтому престол унаследовал его двоюродный брат граф Филипп, основав таким образом новую королевскую династию ____________. Его права оспаривались внуком Филиппа IV по женской линии, королём Англии ___________ Третьем, что привело к началу ___________ войны.</w:t>
      </w:r>
    </w:p>
    <w:p w:rsidR="00C36273" w:rsidRPr="00471367" w:rsidRDefault="00DD27A6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Красивый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магистр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Папы Римского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Капетингов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Генеральные штаты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Карл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Климента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Валуа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авиньонского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Эдуардом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тамплиеров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Столетней войны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4C67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C67CD" w:rsidRPr="004C67CD">
              <w:rPr>
                <w:rFonts w:ascii="Times New Roman" w:hAnsi="Times New Roman" w:cs="Times New Roman"/>
                <w:sz w:val="28"/>
                <w:szCs w:val="28"/>
              </w:rPr>
              <w:t>Первого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D4C54" w:rsidRDefault="007D4C54" w:rsidP="007D4C54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Максимум за задание – </w:t>
      </w:r>
      <w:r w:rsidR="00CA668B">
        <w:rPr>
          <w:b/>
          <w:bCs/>
          <w:sz w:val="28"/>
          <w:szCs w:val="28"/>
        </w:rPr>
        <w:t>26</w:t>
      </w:r>
      <w:r>
        <w:rPr>
          <w:b/>
          <w:bCs/>
          <w:sz w:val="28"/>
          <w:szCs w:val="28"/>
        </w:rPr>
        <w:t xml:space="preserve"> баллов. (</w:t>
      </w:r>
      <w:r w:rsidR="00CA668B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 xml:space="preserve"> балла за каждый правильный ответ)</w:t>
      </w: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</w:p>
    <w:p w:rsidR="00C36273" w:rsidRDefault="00C36273" w:rsidP="00471367">
      <w:pPr>
        <w:rPr>
          <w:rFonts w:ascii="Times New Roman" w:hAnsi="Times New Roman" w:cs="Times New Roman"/>
          <w:sz w:val="28"/>
          <w:szCs w:val="28"/>
        </w:rPr>
      </w:pPr>
    </w:p>
    <w:p w:rsidR="00C36273" w:rsidRDefault="00C36273" w:rsidP="00471367">
      <w:pPr>
        <w:rPr>
          <w:rFonts w:ascii="Times New Roman" w:hAnsi="Times New Roman" w:cs="Times New Roman"/>
          <w:sz w:val="28"/>
          <w:szCs w:val="28"/>
        </w:rPr>
      </w:pPr>
      <w:r w:rsidRPr="00C36273">
        <w:rPr>
          <w:rFonts w:ascii="Times New Roman" w:hAnsi="Times New Roman" w:cs="Times New Roman"/>
          <w:b/>
          <w:sz w:val="28"/>
          <w:szCs w:val="28"/>
        </w:rPr>
        <w:t>Задание 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36273">
        <w:rPr>
          <w:rFonts w:ascii="Times New Roman" w:hAnsi="Times New Roman" w:cs="Times New Roman"/>
          <w:sz w:val="28"/>
          <w:szCs w:val="28"/>
        </w:rPr>
        <w:t>Ознакомьтесь с приведенными ниже высказываниями, известными нам из «Повети временных лет», и укажите автора (им необязательно является конкретный человек), год и обстоятельства их появления. Прочерк указывает на то, что данную графу для данного высказывания заполнять не следует.</w:t>
      </w:r>
    </w:p>
    <w:p w:rsidR="00C36273" w:rsidRPr="00471367" w:rsidRDefault="00C36273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510"/>
        <w:gridCol w:w="2410"/>
        <w:gridCol w:w="2091"/>
        <w:gridCol w:w="2671"/>
      </w:tblGrid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Высказывание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</w:t>
            </w:r>
          </w:p>
        </w:tc>
        <w:tc>
          <w:tcPr>
            <w:tcW w:w="2091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Год</w:t>
            </w:r>
          </w:p>
        </w:tc>
        <w:tc>
          <w:tcPr>
            <w:tcW w:w="2671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Обстоятельства появления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1) «Хочу на вас идти»</w:t>
            </w:r>
          </w:p>
        </w:tc>
        <w:tc>
          <w:tcPr>
            <w:tcW w:w="2410" w:type="dxa"/>
          </w:tcPr>
          <w:p w:rsidR="00C36273" w:rsidRDefault="004C67CD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Святослав</w:t>
            </w:r>
          </w:p>
        </w:tc>
        <w:tc>
          <w:tcPr>
            <w:tcW w:w="2091" w:type="dxa"/>
          </w:tcPr>
          <w:p w:rsidR="00C36273" w:rsidRDefault="00CA668B" w:rsidP="00CA66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671" w:type="dxa"/>
          </w:tcPr>
          <w:p w:rsidR="00C36273" w:rsidRDefault="004C67CD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Предупреждение о своем намерении идти походом на кого-либо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2) «Да будет это мать городам русским»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Олег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882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Взятие Киева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3) «Если будете в ненависти жить, в распрях и ссорах, то погибнете сами и погубите землю отцов своих и дедов своих, которые добыли её трудом своим великим…»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Ярослав Мудрый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1054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Предсмертные наставления своим наследникам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4) «Нам некуда уже деться, хотим мы или не хотим - должны сражаться. Так не посрамим земли Русской, но ляжем здесь костьми, ибо мертвым не ведом позор. Если же побежим - позор нам будет. Так не побежим же, но станем крепко, а я пойду впереди вас: если моя голова ляжет, то о своих сами позаботьтесь»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Святослав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971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Сражение с византийцами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5) «Не добра эта дань, княже: мы добыли ее саблями – оружием, острым лишь с одной стороны, их же оружие – меч – обоюдоостро; будут они собирать дань и с нас, и с других земель»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Хазарские старцы</w:t>
            </w:r>
          </w:p>
        </w:tc>
        <w:tc>
          <w:tcPr>
            <w:tcW w:w="2091" w:type="dxa"/>
          </w:tcPr>
          <w:p w:rsidR="00C36273" w:rsidRPr="004C67CD" w:rsidRDefault="00CA668B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Реакция на дань, которую выплатили славяне хазарам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6) «Пусть каждый владеет отчиной своей»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Владимир Мономах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1097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Любеческий съезд князей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7) «Как же ты хочешь взять меня в жены, когда сам крестил меня и назвал дочерью. А христианский закон этого не допускает – ты сам знаешь»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Ольга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957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Реакция на предложение византийского императора Константина VII Багрянородного взять Ольгу в жены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8) «Отроки Свенельда изоделись оружием и одеждой, а мы наги»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Дружинники Игоря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945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Предложение дружинников пойти в повторный поход за данью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9) «Земля наша велика и обильна, а порядка в ней нет. Приходите княжить и владеть нами»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Новгородцы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862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Призвание варягов на княжение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10) «Вот уже иду к вам, приготовьте меды многие в городе, где убили мужа моего, да поплачусь на могиле его и сотворю тризну по своем муже»</w:t>
            </w:r>
          </w:p>
        </w:tc>
        <w:tc>
          <w:tcPr>
            <w:tcW w:w="2410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Ольга</w:t>
            </w:r>
          </w:p>
        </w:tc>
        <w:tc>
          <w:tcPr>
            <w:tcW w:w="209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945 год</w:t>
            </w:r>
          </w:p>
        </w:tc>
        <w:tc>
          <w:tcPr>
            <w:tcW w:w="2671" w:type="dxa"/>
          </w:tcPr>
          <w:p w:rsidR="00C36273" w:rsidRPr="004C67CD" w:rsidRDefault="004C67CD" w:rsidP="004C67C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67CD">
              <w:rPr>
                <w:rFonts w:ascii="Times New Roman" w:hAnsi="Times New Roman" w:cs="Times New Roman"/>
                <w:sz w:val="28"/>
                <w:szCs w:val="28"/>
              </w:rPr>
              <w:t>Намерение в третий раз отомстить древлянам за смерть Игоря</w:t>
            </w:r>
          </w:p>
        </w:tc>
      </w:tr>
    </w:tbl>
    <w:p w:rsidR="00C36273" w:rsidRPr="00CA668B" w:rsidRDefault="00CA668B" w:rsidP="00471367">
      <w:pPr>
        <w:rPr>
          <w:rFonts w:ascii="Times New Roman" w:hAnsi="Times New Roman" w:cs="Times New Roman"/>
          <w:b/>
          <w:sz w:val="28"/>
          <w:szCs w:val="28"/>
        </w:rPr>
      </w:pPr>
      <w:r w:rsidRPr="00CA668B">
        <w:rPr>
          <w:rFonts w:ascii="Times New Roman" w:hAnsi="Times New Roman" w:cs="Times New Roman"/>
          <w:b/>
          <w:sz w:val="28"/>
          <w:szCs w:val="28"/>
        </w:rPr>
        <w:t>По 1 баллу за каждый верный ответ. Максимум за задание 28 баллов.</w:t>
      </w:r>
    </w:p>
    <w:sectPr w:rsidR="00C36273" w:rsidRPr="00CA668B" w:rsidSect="00B918D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794F" w:rsidRDefault="00D2794F" w:rsidP="007B4502">
      <w:pPr>
        <w:spacing w:after="0" w:line="240" w:lineRule="auto"/>
      </w:pPr>
      <w:r>
        <w:separator/>
      </w:r>
    </w:p>
  </w:endnote>
  <w:endnote w:type="continuationSeparator" w:id="0">
    <w:p w:rsidR="00D2794F" w:rsidRDefault="00D2794F" w:rsidP="007B45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794F" w:rsidRDefault="00D2794F" w:rsidP="007B4502">
      <w:pPr>
        <w:spacing w:after="0" w:line="240" w:lineRule="auto"/>
      </w:pPr>
      <w:r>
        <w:separator/>
      </w:r>
    </w:p>
  </w:footnote>
  <w:footnote w:type="continuationSeparator" w:id="0">
    <w:p w:rsidR="00D2794F" w:rsidRDefault="00D2794F" w:rsidP="007B450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918DE"/>
    <w:rsid w:val="0003058C"/>
    <w:rsid w:val="000A38B3"/>
    <w:rsid w:val="002F69DA"/>
    <w:rsid w:val="00402EDD"/>
    <w:rsid w:val="00467180"/>
    <w:rsid w:val="00471367"/>
    <w:rsid w:val="004C67CD"/>
    <w:rsid w:val="00535DE4"/>
    <w:rsid w:val="006B6AC5"/>
    <w:rsid w:val="0072361A"/>
    <w:rsid w:val="007B4502"/>
    <w:rsid w:val="007D4C54"/>
    <w:rsid w:val="00805A0E"/>
    <w:rsid w:val="008E1D50"/>
    <w:rsid w:val="00952ABA"/>
    <w:rsid w:val="0097635B"/>
    <w:rsid w:val="0099769E"/>
    <w:rsid w:val="00997A5C"/>
    <w:rsid w:val="00AD51ED"/>
    <w:rsid w:val="00B05673"/>
    <w:rsid w:val="00B76473"/>
    <w:rsid w:val="00B918DE"/>
    <w:rsid w:val="00BC576B"/>
    <w:rsid w:val="00C11B55"/>
    <w:rsid w:val="00C36273"/>
    <w:rsid w:val="00C86500"/>
    <w:rsid w:val="00CA668B"/>
    <w:rsid w:val="00D013CA"/>
    <w:rsid w:val="00D2794F"/>
    <w:rsid w:val="00D95607"/>
    <w:rsid w:val="00DD27A6"/>
    <w:rsid w:val="00E63AFE"/>
    <w:rsid w:val="00E93E40"/>
    <w:rsid w:val="00F13C9B"/>
    <w:rsid w:val="00F41FF8"/>
    <w:rsid w:val="00F56AAB"/>
    <w:rsid w:val="00F66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  <o:rules v:ext="edit">
        <o:r id="V:Rule2" type="connector" idref="#_x0000_s1043"/>
      </o:rules>
    </o:shapelayout>
  </w:shapeDefaults>
  <w:decimalSymbol w:val=","/>
  <w:listSeparator w:val=";"/>
  <w15:docId w15:val="{58D7D40C-C238-4DC3-A285-7375570F2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52A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918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B918D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13C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13C9B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7B45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7B4502"/>
  </w:style>
  <w:style w:type="paragraph" w:styleId="a8">
    <w:name w:val="footer"/>
    <w:basedOn w:val="a"/>
    <w:link w:val="a9"/>
    <w:uiPriority w:val="99"/>
    <w:semiHidden/>
    <w:unhideWhenUsed/>
    <w:rsid w:val="007B45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7B45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41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7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46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7A7E34-DE05-4640-A607-F9225C6D9E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1010</Words>
  <Characters>5758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3</cp:revision>
  <dcterms:created xsi:type="dcterms:W3CDTF">2020-09-16T17:28:00Z</dcterms:created>
  <dcterms:modified xsi:type="dcterms:W3CDTF">2020-09-17T02:50:00Z</dcterms:modified>
</cp:coreProperties>
</file>