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A9D" w:rsidRPr="00EC4A9D" w:rsidRDefault="00EC4A9D" w:rsidP="00EC4A9D">
      <w:pPr>
        <w:spacing w:before="30" w:after="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Каждый школьник должен соблюдать следующие правила личной гигиены.</w:t>
      </w:r>
    </w:p>
    <w:tbl>
      <w:tblPr>
        <w:tblW w:w="1251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870"/>
        <w:gridCol w:w="4640"/>
      </w:tblGrid>
      <w:tr w:rsidR="00EC4A9D" w:rsidRPr="00EC4A9D" w:rsidTr="00EC4A9D">
        <w:trPr>
          <w:tblCellSpacing w:w="0" w:type="dxa"/>
        </w:trPr>
        <w:tc>
          <w:tcPr>
            <w:tcW w:w="0" w:type="auto"/>
            <w:vAlign w:val="center"/>
            <w:hideMark/>
          </w:tcPr>
          <w:p w:rsidR="00EC4A9D" w:rsidRPr="00EC4A9D" w:rsidRDefault="00EC4A9D" w:rsidP="00EC4A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1. Ежедневно совершать утренний туалет.</w:t>
            </w:r>
          </w:p>
          <w:p w:rsidR="00EC4A9D" w:rsidRPr="00EC4A9D" w:rsidRDefault="00EC4A9D" w:rsidP="00EC4A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2. Тщательно мыть руки перед приемом пищи и после каждого посещения туалета.</w:t>
            </w:r>
          </w:p>
          <w:p w:rsidR="00EC4A9D" w:rsidRPr="00EC4A9D" w:rsidRDefault="00EC4A9D" w:rsidP="00EC4A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Не брать в рот</w:t>
            </w:r>
            <w:proofErr w:type="gramEnd"/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 xml:space="preserve"> посторонние предметы: ручку, карандаш и др.; при чтении книг не слюнявить пальцы.</w:t>
            </w:r>
          </w:p>
          <w:p w:rsidR="00EC4A9D" w:rsidRPr="00EC4A9D" w:rsidRDefault="00EC4A9D" w:rsidP="00EC4A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4. Содержать свое рабочее место в чистоте и порядке.</w:t>
            </w:r>
          </w:p>
          <w:p w:rsidR="00EC4A9D" w:rsidRPr="00EC4A9D" w:rsidRDefault="00EC4A9D" w:rsidP="00EC4A9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A9D">
              <w:rPr>
                <w:rFonts w:ascii="&amp;quot" w:eastAsia="Times New Roman" w:hAnsi="&amp;quot" w:cs="Times New Roman"/>
                <w:color w:val="000000"/>
                <w:sz w:val="28"/>
                <w:szCs w:val="28"/>
                <w:lang w:eastAsia="ru-RU"/>
              </w:rPr>
              <w:t>5. Принимать пищу только в специально отведенных для этого местах (при их наличии) и др.</w:t>
            </w:r>
          </w:p>
        </w:tc>
        <w:tc>
          <w:tcPr>
            <w:tcW w:w="0" w:type="auto"/>
            <w:vAlign w:val="center"/>
            <w:hideMark/>
          </w:tcPr>
          <w:p w:rsidR="00EC4A9D" w:rsidRPr="00EC4A9D" w:rsidRDefault="00EC4A9D" w:rsidP="00EC4A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C4A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C4A9D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DEE62FD" wp14:editId="4D585090">
                  <wp:extent cx="2857500" cy="1895475"/>
                  <wp:effectExtent l="0" t="0" r="0" b="9525"/>
                  <wp:docPr id="1" name="Рисунок 1" descr="http://sh90-shalya.edusite.ru/images/p68_ri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sh90-shalya.edusite.ru/images/p68_ri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 Существует также ряд мер профилактики инфекционных и других видов заболеваний, выполнение которых должно контролироваться учителем и администрацией школы. В этих целях:</w:t>
      </w:r>
    </w:p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регулярно проветриваются учебные помещения;</w:t>
      </w:r>
    </w:p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ежедневно проводится влажная уборка классов и коридоров школы;</w:t>
      </w:r>
    </w:p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• проверяется наличие сменной обуви у учеников, особенно в осенний и весенний периоды;</w:t>
      </w:r>
    </w:p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 •проводится </w:t>
      </w:r>
      <w:proofErr w:type="gramStart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противобактериальная</w:t>
      </w:r>
      <w:proofErr w:type="gramEnd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обработку туалетов;</w:t>
      </w:r>
    </w:p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•соблюдается гигиеническая чистота пищеблоков;</w:t>
      </w:r>
    </w:p>
    <w:p w:rsidR="00EC4A9D" w:rsidRPr="00EC4A9D" w:rsidRDefault="00EC4A9D" w:rsidP="00EC4A9D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 •осуществлят</w:t>
      </w:r>
      <w:r w:rsidR="00ED5C9C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ь</w:t>
      </w: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ся контроль продуктов питания.</w:t>
      </w:r>
    </w:p>
    <w:p w:rsidR="00EC4A9D" w:rsidRPr="00EC4A9D" w:rsidRDefault="00EC4A9D" w:rsidP="00ED5C9C">
      <w:pPr>
        <w:spacing w:before="30" w:after="0" w:line="240" w:lineRule="auto"/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</w:pP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Инфекционные заболевания вызываются болезнетворными микроорганизмами, вирусами, грибами и передаются от зараженного человека или животного </w:t>
      </w:r>
      <w:proofErr w:type="gramStart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здоровому</w:t>
      </w:r>
      <w:proofErr w:type="gramEnd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. Для возникновения инфекционных болезней необходимо наличие возбудителя, объекта заражения (человек или животное) и факторов передачи инфекции (различные элементы окружающей среды). </w:t>
      </w:r>
      <w:proofErr w:type="gramStart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Возбудители кишечных инфекций: дизентерии, сальмонеллеза, брюшного тифа и др.— распространяются через воду, пищевые продукты, грязные руки, посуду и т. д.; возбудители воздушно-капельных инфекций: гриппа, кори, коклюша, дифтерии и др.— попадают от больного к здоровому через воздух при разговоре, кашле, чиханье; грибковые заболевания кожных покровов передаются,, при непосредственном контакте здоровых с больным человеком или животным.</w:t>
      </w:r>
      <w:proofErr w:type="gramEnd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>Такие болезни, как возвратный тиф, малярия, энцефалит, бешенство и др., передаются через кровососущих насекомых (вши, комары, клещи, москиты) или при укусе больными животными.</w:t>
      </w:r>
      <w:proofErr w:type="gramEnd"/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t xml:space="preserve"> </w:t>
      </w:r>
      <w:r w:rsidRPr="00EC4A9D">
        <w:rPr>
          <w:rFonts w:ascii="&amp;quot" w:eastAsia="Times New Roman" w:hAnsi="&amp;quot" w:cs="Times New Roman"/>
          <w:color w:val="000000"/>
          <w:sz w:val="28"/>
          <w:szCs w:val="28"/>
          <w:lang w:eastAsia="ru-RU"/>
        </w:rPr>
        <w:lastRenderedPageBreak/>
        <w:t xml:space="preserve">Источниками инфекционных болезней в организованных детских коллективах являются больные или носители инфекции (дети или обслуживающий персонал). Для предупреждения возникновения инфекционных заболеваний среди детей и подростков необходимы: своевременное выявление больных и носителей инфекции, изоляция их от здоровых и затем лечение; исключение контакта здоровых с загрязненными предметами (посуда, игрушки и другие предметы обихода); строгое соблюдение санитарно-гигиенического и санитарно-противоэпидемического режима в учреждениях и дома. </w:t>
      </w:r>
      <w:bookmarkStart w:id="0" w:name="_GoBack"/>
      <w:bookmarkEnd w:id="0"/>
    </w:p>
    <w:p w:rsidR="00904C94" w:rsidRDefault="00904C94"/>
    <w:sectPr w:rsidR="00904C94" w:rsidSect="00EC4A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87B"/>
    <w:rsid w:val="0000787B"/>
    <w:rsid w:val="00904C94"/>
    <w:rsid w:val="00EC4A9D"/>
    <w:rsid w:val="00ED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A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2018-09-07T06:48:00Z</dcterms:created>
  <dcterms:modified xsi:type="dcterms:W3CDTF">2018-09-07T08:52:00Z</dcterms:modified>
</cp:coreProperties>
</file>